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E57F0" w14:textId="77777777" w:rsidR="009A45AF" w:rsidRDefault="009A45AF">
      <w:pPr>
        <w:pStyle w:val="Textoindependiente"/>
        <w:rPr>
          <w:rFonts w:ascii="Times New Roman"/>
          <w:sz w:val="40"/>
        </w:rPr>
      </w:pPr>
    </w:p>
    <w:p w14:paraId="0ED0569A" w14:textId="77777777" w:rsidR="009A45AF" w:rsidRDefault="009A45AF">
      <w:pPr>
        <w:pStyle w:val="Textoindependiente"/>
        <w:rPr>
          <w:rFonts w:ascii="Times New Roman"/>
          <w:sz w:val="40"/>
        </w:rPr>
      </w:pPr>
    </w:p>
    <w:p w14:paraId="6996FF33" w14:textId="77777777" w:rsidR="009A45AF" w:rsidRDefault="009A45AF">
      <w:pPr>
        <w:pStyle w:val="Textoindependiente"/>
        <w:rPr>
          <w:rFonts w:ascii="Times New Roman"/>
          <w:sz w:val="40"/>
        </w:rPr>
      </w:pPr>
    </w:p>
    <w:p w14:paraId="60C93CA3" w14:textId="77777777" w:rsidR="009A45AF" w:rsidRDefault="009A45AF">
      <w:pPr>
        <w:pStyle w:val="Textoindependiente"/>
        <w:rPr>
          <w:rFonts w:ascii="Times New Roman"/>
          <w:sz w:val="40"/>
        </w:rPr>
      </w:pPr>
    </w:p>
    <w:p w14:paraId="232835BF" w14:textId="77777777" w:rsidR="009A45AF" w:rsidRDefault="009A45AF">
      <w:pPr>
        <w:pStyle w:val="Textoindependiente"/>
        <w:rPr>
          <w:rFonts w:ascii="Times New Roman"/>
          <w:sz w:val="40"/>
        </w:rPr>
      </w:pPr>
    </w:p>
    <w:p w14:paraId="58A2B5E1" w14:textId="77777777" w:rsidR="009A45AF" w:rsidRDefault="009A45AF">
      <w:pPr>
        <w:pStyle w:val="Textoindependiente"/>
        <w:rPr>
          <w:rFonts w:ascii="Times New Roman"/>
          <w:sz w:val="40"/>
        </w:rPr>
      </w:pPr>
    </w:p>
    <w:p w14:paraId="75285C3D" w14:textId="77777777" w:rsidR="009A45AF" w:rsidRDefault="009A45AF">
      <w:pPr>
        <w:pStyle w:val="Textoindependiente"/>
        <w:rPr>
          <w:rFonts w:ascii="Times New Roman"/>
          <w:sz w:val="40"/>
        </w:rPr>
      </w:pPr>
    </w:p>
    <w:p w14:paraId="286798C2" w14:textId="77777777" w:rsidR="009A45AF" w:rsidRDefault="009A45AF">
      <w:pPr>
        <w:pStyle w:val="Textoindependiente"/>
        <w:rPr>
          <w:rFonts w:ascii="Times New Roman"/>
          <w:sz w:val="40"/>
        </w:rPr>
      </w:pPr>
    </w:p>
    <w:p w14:paraId="295C030D" w14:textId="77777777" w:rsidR="009A45AF" w:rsidRDefault="009A45AF">
      <w:pPr>
        <w:pStyle w:val="Textoindependiente"/>
        <w:spacing w:before="124"/>
        <w:rPr>
          <w:rFonts w:ascii="Times New Roman"/>
          <w:sz w:val="40"/>
        </w:rPr>
      </w:pPr>
    </w:p>
    <w:p w14:paraId="49EDC285" w14:textId="77777777" w:rsidR="009A45AF" w:rsidRDefault="00000000">
      <w:pPr>
        <w:pStyle w:val="Ttulo"/>
        <w:spacing w:line="328" w:lineRule="auto"/>
      </w:pPr>
      <w:r>
        <w:rPr>
          <w:color w:val="808080"/>
        </w:rPr>
        <w:t>SECCIÓN</w:t>
      </w:r>
      <w:r>
        <w:rPr>
          <w:color w:val="808080"/>
          <w:spacing w:val="-10"/>
        </w:rPr>
        <w:t xml:space="preserve"> </w:t>
      </w:r>
      <w:r>
        <w:rPr>
          <w:color w:val="808080"/>
        </w:rPr>
        <w:t>16:</w:t>
      </w:r>
      <w:r>
        <w:rPr>
          <w:color w:val="808080"/>
          <w:spacing w:val="-12"/>
        </w:rPr>
        <w:t xml:space="preserve"> </w:t>
      </w:r>
      <w:r>
        <w:rPr>
          <w:color w:val="808080"/>
        </w:rPr>
        <w:t>MONTAJE</w:t>
      </w:r>
      <w:r>
        <w:rPr>
          <w:color w:val="808080"/>
          <w:spacing w:val="-10"/>
        </w:rPr>
        <w:t xml:space="preserve"> </w:t>
      </w:r>
      <w:r>
        <w:rPr>
          <w:color w:val="808080"/>
        </w:rPr>
        <w:t>DE ESTRUCTURAS</w:t>
      </w:r>
      <w:r>
        <w:rPr>
          <w:color w:val="808080"/>
          <w:spacing w:val="-12"/>
        </w:rPr>
        <w:t xml:space="preserve"> </w:t>
      </w:r>
      <w:r>
        <w:rPr>
          <w:color w:val="808080"/>
          <w:spacing w:val="-2"/>
        </w:rPr>
        <w:t>METÁLICAS</w:t>
      </w:r>
    </w:p>
    <w:p w14:paraId="414C3604" w14:textId="77777777" w:rsidR="009A45AF" w:rsidRDefault="009A45AF">
      <w:pPr>
        <w:pStyle w:val="Textoindependiente"/>
        <w:rPr>
          <w:sz w:val="40"/>
        </w:rPr>
      </w:pPr>
    </w:p>
    <w:p w14:paraId="23C11F28" w14:textId="77777777" w:rsidR="009A45AF" w:rsidRDefault="009A45AF">
      <w:pPr>
        <w:pStyle w:val="Textoindependiente"/>
        <w:rPr>
          <w:sz w:val="40"/>
        </w:rPr>
      </w:pPr>
    </w:p>
    <w:p w14:paraId="42D503FE" w14:textId="77777777" w:rsidR="009A45AF" w:rsidRDefault="009A45AF">
      <w:pPr>
        <w:pStyle w:val="Textoindependiente"/>
        <w:rPr>
          <w:sz w:val="40"/>
        </w:rPr>
      </w:pPr>
    </w:p>
    <w:p w14:paraId="0107058A" w14:textId="77777777" w:rsidR="009A45AF" w:rsidRDefault="009A45AF">
      <w:pPr>
        <w:pStyle w:val="Textoindependiente"/>
        <w:rPr>
          <w:sz w:val="40"/>
        </w:rPr>
      </w:pPr>
    </w:p>
    <w:p w14:paraId="056C1F95" w14:textId="77777777" w:rsidR="009A45AF" w:rsidRDefault="009A45AF">
      <w:pPr>
        <w:pStyle w:val="Textoindependiente"/>
        <w:rPr>
          <w:sz w:val="40"/>
        </w:rPr>
      </w:pPr>
    </w:p>
    <w:p w14:paraId="20043D32" w14:textId="77777777" w:rsidR="009A45AF" w:rsidRDefault="009A45AF">
      <w:pPr>
        <w:pStyle w:val="Textoindependiente"/>
        <w:rPr>
          <w:sz w:val="40"/>
        </w:rPr>
      </w:pPr>
    </w:p>
    <w:p w14:paraId="5DAC70A0" w14:textId="77777777" w:rsidR="009A45AF" w:rsidRDefault="009A45AF">
      <w:pPr>
        <w:pStyle w:val="Textoindependiente"/>
        <w:rPr>
          <w:sz w:val="40"/>
        </w:rPr>
      </w:pPr>
    </w:p>
    <w:p w14:paraId="3B69934A" w14:textId="77777777" w:rsidR="009A45AF" w:rsidRDefault="009A45AF">
      <w:pPr>
        <w:pStyle w:val="Textoindependiente"/>
        <w:rPr>
          <w:sz w:val="40"/>
        </w:rPr>
      </w:pPr>
    </w:p>
    <w:p w14:paraId="5C4441EB" w14:textId="77777777" w:rsidR="009A45AF" w:rsidRDefault="009A45AF">
      <w:pPr>
        <w:pStyle w:val="Textoindependiente"/>
        <w:rPr>
          <w:sz w:val="40"/>
        </w:rPr>
      </w:pPr>
    </w:p>
    <w:p w14:paraId="41A1AB83" w14:textId="77777777" w:rsidR="009A45AF" w:rsidRDefault="009A45AF">
      <w:pPr>
        <w:pStyle w:val="Textoindependiente"/>
        <w:rPr>
          <w:sz w:val="40"/>
        </w:rPr>
      </w:pPr>
    </w:p>
    <w:p w14:paraId="723DA3F1" w14:textId="77777777" w:rsidR="009A45AF" w:rsidRDefault="009A45AF">
      <w:pPr>
        <w:pStyle w:val="Textoindependiente"/>
        <w:rPr>
          <w:sz w:val="40"/>
        </w:rPr>
      </w:pPr>
    </w:p>
    <w:p w14:paraId="41C74F35" w14:textId="77777777" w:rsidR="009A45AF" w:rsidRDefault="009A45AF">
      <w:pPr>
        <w:pStyle w:val="Textoindependiente"/>
        <w:spacing w:before="302"/>
        <w:rPr>
          <w:sz w:val="40"/>
        </w:rPr>
      </w:pPr>
    </w:p>
    <w:p w14:paraId="458FD95F" w14:textId="77777777" w:rsidR="009A45AF" w:rsidRDefault="009A45AF">
      <w:pPr>
        <w:pStyle w:val="Textoindependiente"/>
        <w:jc w:val="right"/>
        <w:sectPr w:rsidR="009A45AF">
          <w:headerReference w:type="default" r:id="rId7"/>
          <w:footerReference w:type="default" r:id="rId8"/>
          <w:type w:val="continuous"/>
          <w:pgSz w:w="12240" w:h="15840"/>
          <w:pgMar w:top="2220" w:right="1080" w:bottom="1360" w:left="1080" w:header="751" w:footer="1176" w:gutter="0"/>
          <w:pgNumType w:start="1"/>
          <w:cols w:space="720"/>
        </w:sectPr>
      </w:pPr>
    </w:p>
    <w:p w14:paraId="3A92E642" w14:textId="77777777" w:rsidR="009A45AF" w:rsidRDefault="00000000">
      <w:pPr>
        <w:spacing w:before="171"/>
        <w:ind w:left="2" w:right="1"/>
        <w:jc w:val="center"/>
        <w:rPr>
          <w:sz w:val="32"/>
        </w:rPr>
      </w:pPr>
      <w:r>
        <w:rPr>
          <w:spacing w:val="-2"/>
          <w:sz w:val="32"/>
        </w:rPr>
        <w:lastRenderedPageBreak/>
        <w:t>ÍNDICE</w:t>
      </w:r>
    </w:p>
    <w:sdt>
      <w:sdtPr>
        <w:id w:val="94219510"/>
        <w:docPartObj>
          <w:docPartGallery w:val="Table of Contents"/>
          <w:docPartUnique/>
        </w:docPartObj>
      </w:sdtPr>
      <w:sdtContent>
        <w:p w14:paraId="3098362A" w14:textId="77777777" w:rsidR="009A45AF" w:rsidRDefault="00000000">
          <w:pPr>
            <w:pStyle w:val="TDC1"/>
            <w:numPr>
              <w:ilvl w:val="1"/>
              <w:numId w:val="2"/>
            </w:numPr>
            <w:tabs>
              <w:tab w:val="left" w:pos="1471"/>
              <w:tab w:val="right" w:leader="dot" w:pos="9735"/>
            </w:tabs>
            <w:spacing w:before="31"/>
          </w:pPr>
          <w:hyperlink w:anchor="_bookmark0" w:history="1">
            <w:r>
              <w:rPr>
                <w:spacing w:val="-2"/>
              </w:rPr>
              <w:t>ALCANCE</w:t>
            </w:r>
            <w:r>
              <w:tab/>
            </w:r>
            <w:r>
              <w:rPr>
                <w:spacing w:val="-10"/>
              </w:rPr>
              <w:t>3</w:t>
            </w:r>
          </w:hyperlink>
        </w:p>
        <w:p w14:paraId="5A62A7F9" w14:textId="77777777" w:rsidR="009A45AF" w:rsidRDefault="00000000">
          <w:pPr>
            <w:pStyle w:val="TDC1"/>
            <w:numPr>
              <w:ilvl w:val="1"/>
              <w:numId w:val="2"/>
            </w:numPr>
            <w:tabs>
              <w:tab w:val="left" w:pos="1471"/>
              <w:tab w:val="right" w:leader="dot" w:pos="9735"/>
            </w:tabs>
          </w:pPr>
          <w:hyperlink w:anchor="_bookmark1" w:history="1">
            <w:r>
              <w:t>CONDICIONES</w:t>
            </w:r>
            <w:r>
              <w:rPr>
                <w:spacing w:val="-9"/>
              </w:rPr>
              <w:t xml:space="preserve"> </w:t>
            </w:r>
            <w:r>
              <w:rPr>
                <w:spacing w:val="-2"/>
              </w:rPr>
              <w:t>GENERALES</w:t>
            </w:r>
            <w:r>
              <w:tab/>
            </w:r>
            <w:r>
              <w:rPr>
                <w:spacing w:val="-10"/>
              </w:rPr>
              <w:t>3</w:t>
            </w:r>
          </w:hyperlink>
        </w:p>
        <w:p w14:paraId="15D2D693" w14:textId="77777777" w:rsidR="009A45AF" w:rsidRDefault="00000000">
          <w:pPr>
            <w:pStyle w:val="TDC2"/>
            <w:numPr>
              <w:ilvl w:val="2"/>
              <w:numId w:val="2"/>
            </w:numPr>
            <w:tabs>
              <w:tab w:val="left" w:pos="1471"/>
              <w:tab w:val="right" w:leader="dot" w:pos="9735"/>
            </w:tabs>
          </w:pPr>
          <w:hyperlink w:anchor="_bookmark2" w:history="1">
            <w:r>
              <w:t>SISTEMA</w:t>
            </w:r>
            <w:r>
              <w:rPr>
                <w:spacing w:val="-6"/>
              </w:rPr>
              <w:t xml:space="preserve"> </w:t>
            </w:r>
            <w:r>
              <w:t>DE</w:t>
            </w:r>
            <w:r>
              <w:rPr>
                <w:spacing w:val="-5"/>
              </w:rPr>
              <w:t xml:space="preserve"> </w:t>
            </w:r>
            <w:r>
              <w:rPr>
                <w:spacing w:val="-2"/>
              </w:rPr>
              <w:t>MONTAJE</w:t>
            </w:r>
            <w:r>
              <w:tab/>
            </w:r>
            <w:r>
              <w:rPr>
                <w:spacing w:val="-10"/>
              </w:rPr>
              <w:t>3</w:t>
            </w:r>
          </w:hyperlink>
        </w:p>
        <w:p w14:paraId="547E7415" w14:textId="77777777" w:rsidR="009A45AF" w:rsidRDefault="00000000">
          <w:pPr>
            <w:pStyle w:val="TDC2"/>
            <w:numPr>
              <w:ilvl w:val="2"/>
              <w:numId w:val="2"/>
            </w:numPr>
            <w:tabs>
              <w:tab w:val="left" w:pos="1471"/>
              <w:tab w:val="right" w:leader="dot" w:pos="9735"/>
            </w:tabs>
          </w:pPr>
          <w:hyperlink w:anchor="_bookmark3" w:history="1">
            <w:r>
              <w:t>TOLERANCIAS</w:t>
            </w:r>
            <w:r>
              <w:rPr>
                <w:spacing w:val="-7"/>
              </w:rPr>
              <w:t xml:space="preserve"> </w:t>
            </w:r>
            <w:r>
              <w:t>DE</w:t>
            </w:r>
            <w:r>
              <w:rPr>
                <w:spacing w:val="-6"/>
              </w:rPr>
              <w:t xml:space="preserve"> </w:t>
            </w:r>
            <w:r>
              <w:rPr>
                <w:spacing w:val="-2"/>
              </w:rPr>
              <w:t>MONTAJE</w:t>
            </w:r>
            <w:r>
              <w:tab/>
            </w:r>
            <w:r>
              <w:rPr>
                <w:spacing w:val="-10"/>
              </w:rPr>
              <w:t>4</w:t>
            </w:r>
          </w:hyperlink>
        </w:p>
        <w:p w14:paraId="123829B1" w14:textId="77777777" w:rsidR="009A45AF" w:rsidRDefault="00000000">
          <w:pPr>
            <w:pStyle w:val="TDC2"/>
            <w:numPr>
              <w:ilvl w:val="2"/>
              <w:numId w:val="2"/>
            </w:numPr>
            <w:tabs>
              <w:tab w:val="left" w:pos="1471"/>
              <w:tab w:val="right" w:leader="dot" w:pos="9735"/>
            </w:tabs>
            <w:spacing w:before="133"/>
          </w:pPr>
          <w:hyperlink w:anchor="_bookmark4" w:history="1">
            <w:r>
              <w:t>REPARACIONES</w:t>
            </w:r>
            <w:r>
              <w:rPr>
                <w:spacing w:val="-6"/>
              </w:rPr>
              <w:t xml:space="preserve"> </w:t>
            </w:r>
            <w:r>
              <w:t>DURANTE</w:t>
            </w:r>
            <w:r>
              <w:rPr>
                <w:spacing w:val="-6"/>
              </w:rPr>
              <w:t xml:space="preserve"> </w:t>
            </w:r>
            <w:r>
              <w:t>EL</w:t>
            </w:r>
            <w:r>
              <w:rPr>
                <w:spacing w:val="-5"/>
              </w:rPr>
              <w:t xml:space="preserve"> </w:t>
            </w:r>
            <w:r>
              <w:rPr>
                <w:spacing w:val="-2"/>
              </w:rPr>
              <w:t>MONTAJE</w:t>
            </w:r>
            <w:r>
              <w:tab/>
            </w:r>
            <w:r>
              <w:rPr>
                <w:spacing w:val="-10"/>
              </w:rPr>
              <w:t>4</w:t>
            </w:r>
          </w:hyperlink>
        </w:p>
      </w:sdtContent>
    </w:sdt>
    <w:p w14:paraId="0FA41989" w14:textId="77777777" w:rsidR="009A45AF" w:rsidRDefault="009A45AF">
      <w:pPr>
        <w:pStyle w:val="TDC2"/>
        <w:sectPr w:rsidR="009A45AF">
          <w:pgSz w:w="12240" w:h="15840"/>
          <w:pgMar w:top="2220" w:right="1080" w:bottom="1360" w:left="1080" w:header="751" w:footer="1176" w:gutter="0"/>
          <w:cols w:space="720"/>
        </w:sectPr>
      </w:pPr>
    </w:p>
    <w:p w14:paraId="25745305" w14:textId="77777777" w:rsidR="009A45AF" w:rsidRDefault="00000000">
      <w:pPr>
        <w:pStyle w:val="Ttulo1"/>
        <w:numPr>
          <w:ilvl w:val="1"/>
          <w:numId w:val="1"/>
        </w:numPr>
        <w:tabs>
          <w:tab w:val="left" w:pos="1046"/>
        </w:tabs>
        <w:spacing w:before="53"/>
      </w:pPr>
      <w:bookmarkStart w:id="0" w:name="_bookmark0"/>
      <w:bookmarkEnd w:id="0"/>
      <w:r>
        <w:rPr>
          <w:spacing w:val="-2"/>
        </w:rPr>
        <w:lastRenderedPageBreak/>
        <w:t>ALCANCE</w:t>
      </w:r>
    </w:p>
    <w:p w14:paraId="7AA1ADC5" w14:textId="77777777" w:rsidR="009A45AF" w:rsidRDefault="00000000">
      <w:pPr>
        <w:pStyle w:val="Textoindependiente"/>
        <w:spacing w:before="159"/>
        <w:ind w:left="1471"/>
      </w:pPr>
      <w:r>
        <w:t>Estas</w:t>
      </w:r>
      <w:r>
        <w:rPr>
          <w:spacing w:val="-8"/>
        </w:rPr>
        <w:t xml:space="preserve"> </w:t>
      </w:r>
      <w:r>
        <w:t>especificaciones</w:t>
      </w:r>
      <w:r>
        <w:rPr>
          <w:spacing w:val="-6"/>
        </w:rPr>
        <w:t xml:space="preserve"> </w:t>
      </w:r>
      <w:r>
        <w:t>se</w:t>
      </w:r>
      <w:r>
        <w:rPr>
          <w:spacing w:val="-3"/>
        </w:rPr>
        <w:t xml:space="preserve"> </w:t>
      </w:r>
      <w:r>
        <w:t>aplicarán</w:t>
      </w:r>
      <w:r>
        <w:rPr>
          <w:spacing w:val="-3"/>
        </w:rPr>
        <w:t xml:space="preserve"> </w:t>
      </w:r>
      <w:r>
        <w:t>al</w:t>
      </w:r>
      <w:r>
        <w:rPr>
          <w:spacing w:val="-5"/>
        </w:rPr>
        <w:t xml:space="preserve"> </w:t>
      </w:r>
      <w:r>
        <w:t>montaje</w:t>
      </w:r>
      <w:r>
        <w:rPr>
          <w:spacing w:val="-3"/>
        </w:rPr>
        <w:t xml:space="preserve"> </w:t>
      </w:r>
      <w:r>
        <w:t>de</w:t>
      </w:r>
      <w:r>
        <w:rPr>
          <w:spacing w:val="-3"/>
        </w:rPr>
        <w:t xml:space="preserve"> </w:t>
      </w:r>
      <w:r>
        <w:t>las</w:t>
      </w:r>
      <w:r>
        <w:rPr>
          <w:spacing w:val="-5"/>
        </w:rPr>
        <w:t xml:space="preserve"> </w:t>
      </w:r>
      <w:r>
        <w:t>estructuras</w:t>
      </w:r>
      <w:r>
        <w:rPr>
          <w:spacing w:val="-4"/>
        </w:rPr>
        <w:t xml:space="preserve"> </w:t>
      </w:r>
      <w:r>
        <w:t>altas</w:t>
      </w:r>
      <w:r>
        <w:rPr>
          <w:spacing w:val="-6"/>
        </w:rPr>
        <w:t xml:space="preserve"> </w:t>
      </w:r>
      <w:r>
        <w:t>y</w:t>
      </w:r>
      <w:r>
        <w:rPr>
          <w:spacing w:val="-2"/>
        </w:rPr>
        <w:t xml:space="preserve"> </w:t>
      </w:r>
      <w:r>
        <w:t>de</w:t>
      </w:r>
      <w:r>
        <w:rPr>
          <w:spacing w:val="-5"/>
        </w:rPr>
        <w:t xml:space="preserve"> </w:t>
      </w:r>
      <w:r>
        <w:t>soporte</w:t>
      </w:r>
      <w:r>
        <w:rPr>
          <w:spacing w:val="-5"/>
        </w:rPr>
        <w:t xml:space="preserve"> </w:t>
      </w:r>
      <w:r>
        <w:t>de</w:t>
      </w:r>
      <w:r>
        <w:rPr>
          <w:spacing w:val="-4"/>
        </w:rPr>
        <w:t xml:space="preserve"> </w:t>
      </w:r>
      <w:r>
        <w:rPr>
          <w:spacing w:val="-2"/>
        </w:rPr>
        <w:t>eq</w:t>
      </w:r>
      <w:bookmarkStart w:id="1" w:name="_bookmark1"/>
      <w:bookmarkEnd w:id="1"/>
      <w:r>
        <w:rPr>
          <w:spacing w:val="-2"/>
        </w:rPr>
        <w:t>uipo.</w:t>
      </w:r>
    </w:p>
    <w:p w14:paraId="27945F4C" w14:textId="77777777" w:rsidR="009A45AF" w:rsidRDefault="009A45AF">
      <w:pPr>
        <w:pStyle w:val="Textoindependiente"/>
        <w:spacing w:before="6"/>
      </w:pPr>
    </w:p>
    <w:p w14:paraId="02189C7D" w14:textId="77777777" w:rsidR="009A45AF" w:rsidRDefault="00000000">
      <w:pPr>
        <w:pStyle w:val="Ttulo1"/>
        <w:numPr>
          <w:ilvl w:val="1"/>
          <w:numId w:val="1"/>
        </w:numPr>
        <w:tabs>
          <w:tab w:val="left" w:pos="1046"/>
        </w:tabs>
      </w:pPr>
      <w:r>
        <w:t>CONDICIONES</w:t>
      </w:r>
      <w:r>
        <w:rPr>
          <w:spacing w:val="-9"/>
        </w:rPr>
        <w:t xml:space="preserve"> </w:t>
      </w:r>
      <w:r>
        <w:rPr>
          <w:spacing w:val="-2"/>
        </w:rPr>
        <w:t>GENERALES</w:t>
      </w:r>
    </w:p>
    <w:p w14:paraId="05380B88" w14:textId="77777777" w:rsidR="009A45AF" w:rsidRDefault="00000000">
      <w:pPr>
        <w:pStyle w:val="Textoindependiente"/>
        <w:spacing w:before="159" w:line="268" w:lineRule="auto"/>
        <w:ind w:left="1471"/>
      </w:pPr>
      <w:r>
        <w:t>Para aquellas</w:t>
      </w:r>
      <w:r>
        <w:rPr>
          <w:spacing w:val="-2"/>
        </w:rPr>
        <w:t xml:space="preserve"> </w:t>
      </w:r>
      <w:r>
        <w:t>estructuras</w:t>
      </w:r>
      <w:r>
        <w:rPr>
          <w:spacing w:val="-1"/>
        </w:rPr>
        <w:t xml:space="preserve"> </w:t>
      </w:r>
      <w:r>
        <w:t>apoyadas</w:t>
      </w:r>
      <w:r>
        <w:rPr>
          <w:spacing w:val="-2"/>
        </w:rPr>
        <w:t xml:space="preserve"> </w:t>
      </w:r>
      <w:r>
        <w:t>sobre fundaciones</w:t>
      </w:r>
      <w:r>
        <w:rPr>
          <w:spacing w:val="-1"/>
        </w:rPr>
        <w:t xml:space="preserve"> </w:t>
      </w:r>
      <w:r>
        <w:t>de hormigón,</w:t>
      </w:r>
      <w:r>
        <w:rPr>
          <w:spacing w:val="-1"/>
        </w:rPr>
        <w:t xml:space="preserve"> </w:t>
      </w:r>
      <w:r>
        <w:t>el</w:t>
      </w:r>
      <w:r>
        <w:rPr>
          <w:spacing w:val="-3"/>
        </w:rPr>
        <w:t xml:space="preserve"> </w:t>
      </w:r>
      <w:r>
        <w:t>montaje sólo se podrá iniciar después de siete (7) días de terminado el hormigonado de las fundaciones.</w:t>
      </w:r>
    </w:p>
    <w:p w14:paraId="521F02A6" w14:textId="77777777" w:rsidR="009A45AF" w:rsidRDefault="00000000">
      <w:pPr>
        <w:pStyle w:val="Textoindependiente"/>
        <w:spacing w:before="121" w:line="268" w:lineRule="auto"/>
        <w:ind w:left="1471" w:right="74"/>
      </w:pPr>
      <w:r>
        <w:t>El Adjudicatario deberá tomar las precauciones correspondientes para que las piezas no se</w:t>
      </w:r>
      <w:r>
        <w:rPr>
          <w:spacing w:val="40"/>
        </w:rPr>
        <w:t xml:space="preserve"> </w:t>
      </w:r>
      <w:r>
        <w:t>dañen ni ensucien en los procesos previos ni durante el montaje.</w:t>
      </w:r>
    </w:p>
    <w:p w14:paraId="0AB58B84" w14:textId="77777777" w:rsidR="009A45AF" w:rsidRDefault="00000000">
      <w:pPr>
        <w:pStyle w:val="Textoindependiente"/>
        <w:spacing w:before="122" w:line="268" w:lineRule="auto"/>
        <w:ind w:left="1471"/>
      </w:pPr>
      <w:r>
        <w:t>En</w:t>
      </w:r>
      <w:r>
        <w:rPr>
          <w:spacing w:val="36"/>
        </w:rPr>
        <w:t xml:space="preserve"> </w:t>
      </w:r>
      <w:r>
        <w:t>las</w:t>
      </w:r>
      <w:r>
        <w:rPr>
          <w:spacing w:val="34"/>
        </w:rPr>
        <w:t xml:space="preserve"> </w:t>
      </w:r>
      <w:r>
        <w:t>piezas</w:t>
      </w:r>
      <w:r>
        <w:rPr>
          <w:spacing w:val="34"/>
        </w:rPr>
        <w:t xml:space="preserve"> </w:t>
      </w:r>
      <w:r>
        <w:t>de</w:t>
      </w:r>
      <w:r>
        <w:rPr>
          <w:spacing w:val="37"/>
        </w:rPr>
        <w:t xml:space="preserve"> </w:t>
      </w:r>
      <w:r>
        <w:t>la</w:t>
      </w:r>
      <w:r>
        <w:rPr>
          <w:spacing w:val="32"/>
        </w:rPr>
        <w:t xml:space="preserve"> </w:t>
      </w:r>
      <w:r>
        <w:t>estructura</w:t>
      </w:r>
      <w:r>
        <w:rPr>
          <w:spacing w:val="32"/>
        </w:rPr>
        <w:t xml:space="preserve"> </w:t>
      </w:r>
      <w:r>
        <w:t>no</w:t>
      </w:r>
      <w:r>
        <w:rPr>
          <w:spacing w:val="34"/>
        </w:rPr>
        <w:t xml:space="preserve"> </w:t>
      </w:r>
      <w:r>
        <w:t>se</w:t>
      </w:r>
      <w:r>
        <w:rPr>
          <w:spacing w:val="37"/>
        </w:rPr>
        <w:t xml:space="preserve"> </w:t>
      </w:r>
      <w:r>
        <w:t>podrán</w:t>
      </w:r>
      <w:r>
        <w:rPr>
          <w:spacing w:val="34"/>
        </w:rPr>
        <w:t xml:space="preserve"> </w:t>
      </w:r>
      <w:r>
        <w:t>efectuar</w:t>
      </w:r>
      <w:r>
        <w:rPr>
          <w:spacing w:val="34"/>
        </w:rPr>
        <w:t xml:space="preserve"> </w:t>
      </w:r>
      <w:r>
        <w:t>alteraciones</w:t>
      </w:r>
      <w:r>
        <w:rPr>
          <w:spacing w:val="36"/>
        </w:rPr>
        <w:t xml:space="preserve"> </w:t>
      </w:r>
      <w:r>
        <w:t>tales</w:t>
      </w:r>
      <w:r>
        <w:rPr>
          <w:spacing w:val="36"/>
        </w:rPr>
        <w:t xml:space="preserve"> </w:t>
      </w:r>
      <w:r>
        <w:t>como</w:t>
      </w:r>
      <w:r>
        <w:rPr>
          <w:spacing w:val="31"/>
        </w:rPr>
        <w:t xml:space="preserve"> </w:t>
      </w:r>
      <w:r>
        <w:t>modificar</w:t>
      </w:r>
      <w:r>
        <w:rPr>
          <w:spacing w:val="34"/>
        </w:rPr>
        <w:t xml:space="preserve"> </w:t>
      </w:r>
      <w:r>
        <w:t>o agregar agujeros, efectuar cortes adicionales u otras.</w:t>
      </w:r>
    </w:p>
    <w:p w14:paraId="71B5FCC0" w14:textId="77777777" w:rsidR="009A45AF" w:rsidRDefault="00000000">
      <w:pPr>
        <w:pStyle w:val="Ttulo2"/>
        <w:numPr>
          <w:ilvl w:val="2"/>
          <w:numId w:val="1"/>
        </w:numPr>
        <w:tabs>
          <w:tab w:val="left" w:pos="1471"/>
        </w:tabs>
        <w:spacing w:before="121"/>
      </w:pPr>
      <w:bookmarkStart w:id="2" w:name="_bookmark2"/>
      <w:bookmarkEnd w:id="2"/>
      <w:r>
        <w:t>SISTEMA</w:t>
      </w:r>
      <w:r>
        <w:rPr>
          <w:spacing w:val="-4"/>
        </w:rPr>
        <w:t xml:space="preserve"> </w:t>
      </w:r>
      <w:r>
        <w:t>DE</w:t>
      </w:r>
      <w:r>
        <w:rPr>
          <w:spacing w:val="-1"/>
        </w:rPr>
        <w:t xml:space="preserve"> </w:t>
      </w:r>
      <w:r>
        <w:rPr>
          <w:spacing w:val="-2"/>
        </w:rPr>
        <w:t>MONTAJE</w:t>
      </w:r>
    </w:p>
    <w:p w14:paraId="6DAE3B9F" w14:textId="77777777" w:rsidR="009A45AF" w:rsidRDefault="00000000">
      <w:pPr>
        <w:pStyle w:val="Textoindependiente"/>
        <w:spacing w:before="153" w:line="268" w:lineRule="auto"/>
        <w:ind w:left="1471" w:right="332"/>
        <w:jc w:val="both"/>
      </w:pPr>
      <w:r>
        <w:t xml:space="preserve">Los métodos de montaje para estructuras enrejadas deberán ser sometidos a la aprobación del Ingeniero </w:t>
      </w:r>
      <w:proofErr w:type="gramStart"/>
      <w:r>
        <w:t>Jefe</w:t>
      </w:r>
      <w:proofErr w:type="gramEnd"/>
      <w:r>
        <w:t>. El sistema de montaje consiste en ensamblar las 4 caras de las secciones en el suelo y luego apernar secciones sucesivas, cada una se apernará a la anterior con al menos el 50% de los pernos de cada nudo colocados con apriete reducido.</w:t>
      </w:r>
    </w:p>
    <w:p w14:paraId="503235ED" w14:textId="77777777" w:rsidR="009A45AF" w:rsidRDefault="00000000">
      <w:pPr>
        <w:pStyle w:val="Textoindependiente"/>
        <w:spacing w:before="121" w:line="268" w:lineRule="auto"/>
        <w:ind w:left="1471" w:right="339"/>
        <w:jc w:val="both"/>
      </w:pPr>
      <w:r>
        <w:t>Dicho apriete reducido de los pernos deberá ser suficiente para asegurar que la estructura resista los esfuerzos correspondientes a las etapas de montaje.</w:t>
      </w:r>
    </w:p>
    <w:p w14:paraId="314BA5FB" w14:textId="77777777" w:rsidR="009A45AF" w:rsidRDefault="00000000">
      <w:pPr>
        <w:pStyle w:val="Textoindependiente"/>
        <w:spacing w:before="122" w:line="268" w:lineRule="auto"/>
        <w:ind w:left="1471" w:right="340"/>
        <w:jc w:val="both"/>
      </w:pPr>
      <w:r>
        <w:t>El</w:t>
      </w:r>
      <w:r>
        <w:rPr>
          <w:spacing w:val="-4"/>
        </w:rPr>
        <w:t xml:space="preserve"> </w:t>
      </w:r>
      <w:r>
        <w:t>armado</w:t>
      </w:r>
      <w:r>
        <w:rPr>
          <w:spacing w:val="-4"/>
        </w:rPr>
        <w:t xml:space="preserve"> </w:t>
      </w:r>
      <w:r>
        <w:t>de</w:t>
      </w:r>
      <w:r>
        <w:rPr>
          <w:spacing w:val="-4"/>
        </w:rPr>
        <w:t xml:space="preserve"> </w:t>
      </w:r>
      <w:r>
        <w:t>enrejados</w:t>
      </w:r>
      <w:r>
        <w:rPr>
          <w:spacing w:val="-4"/>
        </w:rPr>
        <w:t xml:space="preserve"> </w:t>
      </w:r>
      <w:r>
        <w:t>se</w:t>
      </w:r>
      <w:r>
        <w:rPr>
          <w:spacing w:val="-5"/>
        </w:rPr>
        <w:t xml:space="preserve"> </w:t>
      </w:r>
      <w:r>
        <w:t>ejecutará</w:t>
      </w:r>
      <w:r>
        <w:rPr>
          <w:spacing w:val="-3"/>
        </w:rPr>
        <w:t xml:space="preserve"> </w:t>
      </w:r>
      <w:r>
        <w:t>preferentemente</w:t>
      </w:r>
      <w:r>
        <w:rPr>
          <w:spacing w:val="-4"/>
        </w:rPr>
        <w:t xml:space="preserve"> </w:t>
      </w:r>
      <w:r>
        <w:t>sobre</w:t>
      </w:r>
      <w:r>
        <w:rPr>
          <w:spacing w:val="-3"/>
        </w:rPr>
        <w:t xml:space="preserve"> </w:t>
      </w:r>
      <w:r>
        <w:t>una</w:t>
      </w:r>
      <w:r>
        <w:rPr>
          <w:spacing w:val="-5"/>
        </w:rPr>
        <w:t xml:space="preserve"> </w:t>
      </w:r>
      <w:r>
        <w:t>superficie</w:t>
      </w:r>
      <w:r>
        <w:rPr>
          <w:spacing w:val="-2"/>
        </w:rPr>
        <w:t xml:space="preserve"> </w:t>
      </w:r>
      <w:r>
        <w:t>horizontal</w:t>
      </w:r>
      <w:r>
        <w:rPr>
          <w:spacing w:val="-4"/>
        </w:rPr>
        <w:t xml:space="preserve"> </w:t>
      </w:r>
      <w:r>
        <w:t>o</w:t>
      </w:r>
      <w:r>
        <w:rPr>
          <w:spacing w:val="-3"/>
        </w:rPr>
        <w:t xml:space="preserve"> </w:t>
      </w:r>
      <w:r>
        <w:t>en</w:t>
      </w:r>
      <w:r>
        <w:rPr>
          <w:spacing w:val="-3"/>
        </w:rPr>
        <w:t xml:space="preserve"> </w:t>
      </w:r>
      <w:r>
        <w:t>su defecto apoyado en puntos suficientemente cercanos para que durante el montaje no se produzcan deformaciones permanentes ni solicitaciones superiores a las de diseño.</w:t>
      </w:r>
    </w:p>
    <w:p w14:paraId="3E2B62B4" w14:textId="77777777" w:rsidR="009A45AF" w:rsidRDefault="00000000">
      <w:pPr>
        <w:pStyle w:val="Textoindependiente"/>
        <w:spacing w:before="120" w:line="268" w:lineRule="auto"/>
        <w:ind w:left="1471" w:right="340"/>
        <w:jc w:val="both"/>
      </w:pPr>
      <w:r>
        <w:t xml:space="preserve">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w:t>
      </w:r>
      <w:proofErr w:type="gramStart"/>
      <w:r>
        <w:t>Jefe</w:t>
      </w:r>
      <w:proofErr w:type="gramEnd"/>
      <w:r>
        <w:t>.</w:t>
      </w:r>
    </w:p>
    <w:p w14:paraId="21766909" w14:textId="77777777" w:rsidR="009A45AF" w:rsidRDefault="00000000">
      <w:pPr>
        <w:pStyle w:val="Textoindependiente"/>
        <w:spacing w:before="121" w:line="268" w:lineRule="auto"/>
        <w:ind w:left="1471" w:right="338"/>
        <w:jc w:val="both"/>
      </w:pPr>
      <w:r>
        <w:t>Se deberá tener a disposición de la inspección para su uso exclusivo, llaves de torque para revisar el apriete de los pernos. Para el apriete de los pernos según la norma ASTM 394 se usarán los siguientes valores de torque:</w:t>
      </w:r>
    </w:p>
    <w:p w14:paraId="56A84959" w14:textId="77777777" w:rsidR="009A45AF" w:rsidRDefault="009A45AF">
      <w:pPr>
        <w:pStyle w:val="Textoindependiente"/>
      </w:pPr>
    </w:p>
    <w:p w14:paraId="1112B553" w14:textId="77777777" w:rsidR="009A45AF" w:rsidRDefault="009A45AF">
      <w:pPr>
        <w:pStyle w:val="Textoindependiente"/>
        <w:spacing w:before="4"/>
      </w:pPr>
    </w:p>
    <w:p w14:paraId="15C2EA67" w14:textId="77777777" w:rsidR="009A45AF" w:rsidRDefault="00000000">
      <w:pPr>
        <w:pStyle w:val="Textoindependiente"/>
        <w:spacing w:after="56"/>
        <w:ind w:left="1" w:right="2"/>
        <w:jc w:val="center"/>
      </w:pPr>
      <w:r>
        <w:t>Tabla</w:t>
      </w:r>
      <w:r>
        <w:rPr>
          <w:spacing w:val="-6"/>
        </w:rPr>
        <w:t xml:space="preserve"> </w:t>
      </w:r>
      <w:r>
        <w:t>1.</w:t>
      </w:r>
      <w:r>
        <w:rPr>
          <w:spacing w:val="-2"/>
        </w:rPr>
        <w:t xml:space="preserve"> </w:t>
      </w:r>
      <w:r>
        <w:t>Valores</w:t>
      </w:r>
      <w:r>
        <w:rPr>
          <w:spacing w:val="-2"/>
        </w:rPr>
        <w:t xml:space="preserve"> </w:t>
      </w:r>
      <w:r>
        <w:t>de</w:t>
      </w:r>
      <w:r>
        <w:rPr>
          <w:spacing w:val="-2"/>
        </w:rPr>
        <w:t xml:space="preserve"> </w:t>
      </w:r>
      <w:r>
        <w:t>torque</w:t>
      </w:r>
      <w:r>
        <w:rPr>
          <w:spacing w:val="-6"/>
        </w:rPr>
        <w:t xml:space="preserve"> </w:t>
      </w:r>
      <w:r>
        <w:t>según</w:t>
      </w:r>
      <w:r>
        <w:rPr>
          <w:spacing w:val="-3"/>
        </w:rPr>
        <w:t xml:space="preserve"> </w:t>
      </w:r>
      <w:r>
        <w:t>diámetro</w:t>
      </w:r>
      <w:r>
        <w:rPr>
          <w:spacing w:val="-4"/>
        </w:rPr>
        <w:t xml:space="preserve"> </w:t>
      </w:r>
      <w:r>
        <w:t>de</w:t>
      </w:r>
      <w:r>
        <w:rPr>
          <w:spacing w:val="-4"/>
        </w:rPr>
        <w:t xml:space="preserve"> </w:t>
      </w:r>
      <w:r>
        <w:t>los</w:t>
      </w:r>
      <w:r>
        <w:rPr>
          <w:spacing w:val="-5"/>
        </w:rPr>
        <w:t xml:space="preserve"> </w:t>
      </w:r>
      <w:r>
        <w:t>pernos</w:t>
      </w:r>
      <w:r>
        <w:rPr>
          <w:spacing w:val="-2"/>
        </w:rPr>
        <w:t xml:space="preserve"> </w:t>
      </w:r>
      <w:r>
        <w:t>de</w:t>
      </w:r>
      <w:r>
        <w:rPr>
          <w:spacing w:val="-2"/>
        </w:rPr>
        <w:t xml:space="preserve"> </w:t>
      </w:r>
      <w:r>
        <w:t>las</w:t>
      </w:r>
      <w:r>
        <w:rPr>
          <w:spacing w:val="-4"/>
        </w:rPr>
        <w:t xml:space="preserve"> </w:t>
      </w:r>
      <w:r>
        <w:rPr>
          <w:spacing w:val="-2"/>
        </w:rPr>
        <w:t>estructuras</w:t>
      </w:r>
    </w:p>
    <w:tbl>
      <w:tblPr>
        <w:tblStyle w:val="TableNormal"/>
        <w:tblW w:w="0" w:type="auto"/>
        <w:tblInd w:w="2703" w:type="dxa"/>
        <w:tblLayout w:type="fixed"/>
        <w:tblLook w:val="01E0" w:firstRow="1" w:lastRow="1" w:firstColumn="1" w:lastColumn="1" w:noHBand="0" w:noVBand="0"/>
      </w:tblPr>
      <w:tblGrid>
        <w:gridCol w:w="2269"/>
        <w:gridCol w:w="2417"/>
      </w:tblGrid>
      <w:tr w:rsidR="009A45AF" w14:paraId="00409A83" w14:textId="77777777">
        <w:trPr>
          <w:trHeight w:val="313"/>
        </w:trPr>
        <w:tc>
          <w:tcPr>
            <w:tcW w:w="2269" w:type="dxa"/>
            <w:tcBorders>
              <w:top w:val="single" w:sz="8" w:space="0" w:color="000000"/>
              <w:bottom w:val="single" w:sz="8" w:space="0" w:color="000000"/>
            </w:tcBorders>
          </w:tcPr>
          <w:p w14:paraId="71A71C33" w14:textId="77777777" w:rsidR="009A45AF" w:rsidRDefault="00000000">
            <w:pPr>
              <w:pStyle w:val="TableParagraph"/>
              <w:spacing w:line="274" w:lineRule="exact"/>
              <w:ind w:left="183" w:right="1"/>
              <w:rPr>
                <w:b/>
                <w:sz w:val="24"/>
              </w:rPr>
            </w:pPr>
            <w:r>
              <w:rPr>
                <w:b/>
                <w:spacing w:val="-2"/>
                <w:w w:val="90"/>
                <w:sz w:val="24"/>
              </w:rPr>
              <w:t>Diámetro</w:t>
            </w:r>
          </w:p>
        </w:tc>
        <w:tc>
          <w:tcPr>
            <w:tcW w:w="2417" w:type="dxa"/>
            <w:tcBorders>
              <w:top w:val="single" w:sz="8" w:space="0" w:color="000000"/>
              <w:bottom w:val="single" w:sz="8" w:space="0" w:color="000000"/>
            </w:tcBorders>
          </w:tcPr>
          <w:p w14:paraId="32F1C5DE" w14:textId="77777777" w:rsidR="009A45AF" w:rsidRDefault="00000000">
            <w:pPr>
              <w:pStyle w:val="TableParagraph"/>
              <w:spacing w:line="274" w:lineRule="exact"/>
              <w:ind w:right="3"/>
              <w:rPr>
                <w:b/>
                <w:sz w:val="24"/>
              </w:rPr>
            </w:pPr>
            <w:r>
              <w:rPr>
                <w:b/>
                <w:w w:val="80"/>
                <w:sz w:val="24"/>
              </w:rPr>
              <w:t>Torque</w:t>
            </w:r>
            <w:r>
              <w:rPr>
                <w:b/>
                <w:spacing w:val="-3"/>
                <w:w w:val="80"/>
                <w:sz w:val="24"/>
              </w:rPr>
              <w:t xml:space="preserve"> </w:t>
            </w:r>
            <w:r>
              <w:rPr>
                <w:b/>
                <w:spacing w:val="-2"/>
                <w:w w:val="90"/>
                <w:sz w:val="24"/>
              </w:rPr>
              <w:t>(</w:t>
            </w:r>
            <w:proofErr w:type="spellStart"/>
            <w:r>
              <w:rPr>
                <w:b/>
                <w:spacing w:val="-2"/>
                <w:w w:val="90"/>
                <w:sz w:val="24"/>
              </w:rPr>
              <w:t>kgxm</w:t>
            </w:r>
            <w:proofErr w:type="spellEnd"/>
            <w:r>
              <w:rPr>
                <w:b/>
                <w:spacing w:val="-2"/>
                <w:w w:val="90"/>
                <w:sz w:val="24"/>
              </w:rPr>
              <w:t>)</w:t>
            </w:r>
          </w:p>
        </w:tc>
      </w:tr>
      <w:tr w:rsidR="009A45AF" w14:paraId="4519A6A7" w14:textId="77777777">
        <w:trPr>
          <w:trHeight w:val="317"/>
        </w:trPr>
        <w:tc>
          <w:tcPr>
            <w:tcW w:w="2269" w:type="dxa"/>
            <w:tcBorders>
              <w:top w:val="single" w:sz="8" w:space="0" w:color="000000"/>
            </w:tcBorders>
          </w:tcPr>
          <w:p w14:paraId="4974444B" w14:textId="77777777" w:rsidR="009A45AF" w:rsidRDefault="00000000">
            <w:pPr>
              <w:pStyle w:val="TableParagraph"/>
              <w:spacing w:before="21" w:line="275" w:lineRule="exact"/>
              <w:ind w:left="183" w:right="1"/>
              <w:rPr>
                <w:b/>
                <w:sz w:val="24"/>
              </w:rPr>
            </w:pPr>
            <w:r>
              <w:rPr>
                <w:b/>
                <w:spacing w:val="-4"/>
                <w:w w:val="90"/>
                <w:sz w:val="24"/>
              </w:rPr>
              <w:t>1/2”</w:t>
            </w:r>
          </w:p>
        </w:tc>
        <w:tc>
          <w:tcPr>
            <w:tcW w:w="2417" w:type="dxa"/>
            <w:tcBorders>
              <w:top w:val="single" w:sz="8" w:space="0" w:color="000000"/>
            </w:tcBorders>
          </w:tcPr>
          <w:p w14:paraId="0C6CCDA3" w14:textId="77777777" w:rsidR="009A45AF" w:rsidRDefault="00000000">
            <w:pPr>
              <w:pStyle w:val="TableParagraph"/>
              <w:spacing w:before="21" w:line="275" w:lineRule="exact"/>
              <w:ind w:right="1"/>
              <w:rPr>
                <w:rFonts w:ascii="Arial MT"/>
                <w:sz w:val="24"/>
              </w:rPr>
            </w:pPr>
            <w:r>
              <w:rPr>
                <w:rFonts w:ascii="Arial MT"/>
                <w:spacing w:val="-10"/>
                <w:w w:val="90"/>
                <w:sz w:val="24"/>
              </w:rPr>
              <w:t>5</w:t>
            </w:r>
          </w:p>
        </w:tc>
      </w:tr>
      <w:tr w:rsidR="009A45AF" w14:paraId="6334B722" w14:textId="77777777">
        <w:trPr>
          <w:trHeight w:val="315"/>
        </w:trPr>
        <w:tc>
          <w:tcPr>
            <w:tcW w:w="2269" w:type="dxa"/>
          </w:tcPr>
          <w:p w14:paraId="041B369A" w14:textId="77777777" w:rsidR="009A45AF" w:rsidRDefault="00000000">
            <w:pPr>
              <w:pStyle w:val="TableParagraph"/>
              <w:ind w:left="183" w:right="1"/>
              <w:rPr>
                <w:b/>
                <w:sz w:val="24"/>
              </w:rPr>
            </w:pPr>
            <w:r>
              <w:rPr>
                <w:b/>
                <w:spacing w:val="-4"/>
                <w:w w:val="90"/>
                <w:sz w:val="24"/>
              </w:rPr>
              <w:t>5/8”</w:t>
            </w:r>
          </w:p>
        </w:tc>
        <w:tc>
          <w:tcPr>
            <w:tcW w:w="2417" w:type="dxa"/>
          </w:tcPr>
          <w:p w14:paraId="230A74EF" w14:textId="77777777" w:rsidR="009A45AF" w:rsidRDefault="00000000">
            <w:pPr>
              <w:pStyle w:val="TableParagraph"/>
              <w:rPr>
                <w:rFonts w:ascii="Arial MT"/>
                <w:sz w:val="24"/>
              </w:rPr>
            </w:pPr>
            <w:r>
              <w:rPr>
                <w:rFonts w:ascii="Arial MT"/>
                <w:spacing w:val="-5"/>
                <w:w w:val="90"/>
                <w:sz w:val="24"/>
              </w:rPr>
              <w:t>11</w:t>
            </w:r>
          </w:p>
        </w:tc>
      </w:tr>
      <w:tr w:rsidR="009A45AF" w14:paraId="4A2DB554" w14:textId="77777777">
        <w:trPr>
          <w:trHeight w:val="315"/>
        </w:trPr>
        <w:tc>
          <w:tcPr>
            <w:tcW w:w="2269" w:type="dxa"/>
          </w:tcPr>
          <w:p w14:paraId="78628A09" w14:textId="77777777" w:rsidR="009A45AF" w:rsidRDefault="00000000">
            <w:pPr>
              <w:pStyle w:val="TableParagraph"/>
              <w:spacing w:before="20" w:line="275" w:lineRule="exact"/>
              <w:ind w:left="183" w:right="1"/>
              <w:rPr>
                <w:b/>
                <w:sz w:val="24"/>
              </w:rPr>
            </w:pPr>
            <w:r>
              <w:rPr>
                <w:b/>
                <w:spacing w:val="-4"/>
                <w:w w:val="90"/>
                <w:sz w:val="24"/>
              </w:rPr>
              <w:t>3/4”</w:t>
            </w:r>
          </w:p>
        </w:tc>
        <w:tc>
          <w:tcPr>
            <w:tcW w:w="2417" w:type="dxa"/>
          </w:tcPr>
          <w:p w14:paraId="775670AE" w14:textId="77777777" w:rsidR="009A45AF" w:rsidRDefault="00000000">
            <w:pPr>
              <w:pStyle w:val="TableParagraph"/>
              <w:spacing w:before="20" w:line="275" w:lineRule="exact"/>
              <w:rPr>
                <w:rFonts w:ascii="Arial MT"/>
                <w:sz w:val="24"/>
              </w:rPr>
            </w:pPr>
            <w:r>
              <w:rPr>
                <w:rFonts w:ascii="Arial MT"/>
                <w:spacing w:val="-5"/>
                <w:w w:val="90"/>
                <w:sz w:val="24"/>
              </w:rPr>
              <w:t>17</w:t>
            </w:r>
          </w:p>
        </w:tc>
      </w:tr>
      <w:tr w:rsidR="009A45AF" w14:paraId="14566072" w14:textId="77777777">
        <w:trPr>
          <w:trHeight w:val="315"/>
        </w:trPr>
        <w:tc>
          <w:tcPr>
            <w:tcW w:w="2269" w:type="dxa"/>
            <w:tcBorders>
              <w:bottom w:val="single" w:sz="8" w:space="0" w:color="000000"/>
            </w:tcBorders>
          </w:tcPr>
          <w:p w14:paraId="56922391" w14:textId="77777777" w:rsidR="009A45AF" w:rsidRDefault="00000000">
            <w:pPr>
              <w:pStyle w:val="TableParagraph"/>
              <w:ind w:left="183"/>
              <w:rPr>
                <w:b/>
                <w:sz w:val="24"/>
              </w:rPr>
            </w:pPr>
            <w:r>
              <w:rPr>
                <w:b/>
                <w:spacing w:val="-5"/>
                <w:w w:val="90"/>
                <w:sz w:val="24"/>
              </w:rPr>
              <w:t>1”</w:t>
            </w:r>
          </w:p>
        </w:tc>
        <w:tc>
          <w:tcPr>
            <w:tcW w:w="2417" w:type="dxa"/>
            <w:tcBorders>
              <w:bottom w:val="single" w:sz="8" w:space="0" w:color="000000"/>
            </w:tcBorders>
          </w:tcPr>
          <w:p w14:paraId="3F6B5987" w14:textId="77777777" w:rsidR="009A45AF" w:rsidRDefault="00000000">
            <w:pPr>
              <w:pStyle w:val="TableParagraph"/>
              <w:rPr>
                <w:rFonts w:ascii="Arial MT"/>
                <w:sz w:val="24"/>
              </w:rPr>
            </w:pPr>
            <w:r>
              <w:rPr>
                <w:rFonts w:ascii="Arial MT"/>
                <w:spacing w:val="-5"/>
                <w:w w:val="90"/>
                <w:sz w:val="24"/>
              </w:rPr>
              <w:t>34</w:t>
            </w:r>
          </w:p>
        </w:tc>
      </w:tr>
    </w:tbl>
    <w:p w14:paraId="50BEA511" w14:textId="77777777" w:rsidR="009A45AF" w:rsidRDefault="009A45AF">
      <w:pPr>
        <w:pStyle w:val="TableParagraph"/>
        <w:rPr>
          <w:rFonts w:ascii="Arial MT"/>
          <w:sz w:val="24"/>
        </w:rPr>
        <w:sectPr w:rsidR="009A45AF">
          <w:pgSz w:w="12240" w:h="15840"/>
          <w:pgMar w:top="2220" w:right="1080" w:bottom="1360" w:left="1080" w:header="751" w:footer="1176" w:gutter="0"/>
          <w:cols w:space="720"/>
        </w:sectPr>
      </w:pPr>
    </w:p>
    <w:p w14:paraId="3CCF6B19" w14:textId="77777777" w:rsidR="009A45AF" w:rsidRDefault="009A45AF">
      <w:pPr>
        <w:pStyle w:val="Textoindependiente"/>
        <w:spacing w:before="57"/>
      </w:pPr>
    </w:p>
    <w:p w14:paraId="7C4C6376" w14:textId="77777777" w:rsidR="009A45AF" w:rsidRDefault="00000000">
      <w:pPr>
        <w:pStyle w:val="Textoindependiente"/>
        <w:spacing w:line="374" w:lineRule="auto"/>
        <w:ind w:left="2071" w:right="947" w:hanging="600"/>
      </w:pPr>
      <w:r>
        <w:rPr>
          <w:noProof/>
        </w:rPr>
        <mc:AlternateContent>
          <mc:Choice Requires="wps">
            <w:drawing>
              <wp:anchor distT="0" distB="0" distL="0" distR="0" simplePos="0" relativeHeight="15728640" behindDoc="0" locked="0" layoutInCell="1" allowOverlap="1" wp14:anchorId="70C54A5C" wp14:editId="5BC29897">
                <wp:simplePos x="0" y="0"/>
                <wp:positionH relativeFrom="page">
                  <wp:posOffset>2359405</wp:posOffset>
                </wp:positionH>
                <wp:positionV relativeFrom="paragraph">
                  <wp:posOffset>473328</wp:posOffset>
                </wp:positionV>
                <wp:extent cx="3051810" cy="6375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1810" cy="63754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2427"/>
                              <w:gridCol w:w="2259"/>
                            </w:tblGrid>
                            <w:tr w:rsidR="009A45AF" w14:paraId="66E0081B" w14:textId="77777777">
                              <w:trPr>
                                <w:trHeight w:val="315"/>
                              </w:trPr>
                              <w:tc>
                                <w:tcPr>
                                  <w:tcW w:w="2427" w:type="dxa"/>
                                  <w:tcBorders>
                                    <w:top w:val="single" w:sz="8" w:space="0" w:color="000000"/>
                                    <w:bottom w:val="single" w:sz="8" w:space="0" w:color="000000"/>
                                  </w:tcBorders>
                                </w:tcPr>
                                <w:p w14:paraId="402EB0AD" w14:textId="77777777" w:rsidR="009A45AF" w:rsidRDefault="00000000">
                                  <w:pPr>
                                    <w:pStyle w:val="TableParagraph"/>
                                    <w:ind w:left="27" w:right="3"/>
                                    <w:rPr>
                                      <w:b/>
                                      <w:sz w:val="24"/>
                                    </w:rPr>
                                  </w:pPr>
                                  <w:r>
                                    <w:rPr>
                                      <w:b/>
                                      <w:spacing w:val="-2"/>
                                      <w:w w:val="90"/>
                                      <w:sz w:val="24"/>
                                    </w:rPr>
                                    <w:t>Diámetro</w:t>
                                  </w:r>
                                </w:p>
                              </w:tc>
                              <w:tc>
                                <w:tcPr>
                                  <w:tcW w:w="2259" w:type="dxa"/>
                                  <w:tcBorders>
                                    <w:top w:val="single" w:sz="8" w:space="0" w:color="000000"/>
                                    <w:bottom w:val="single" w:sz="8" w:space="0" w:color="000000"/>
                                  </w:tcBorders>
                                </w:tcPr>
                                <w:p w14:paraId="5A3CBB08" w14:textId="77777777" w:rsidR="009A45AF" w:rsidRDefault="00000000">
                                  <w:pPr>
                                    <w:pStyle w:val="TableParagraph"/>
                                    <w:ind w:left="17" w:right="3"/>
                                    <w:rPr>
                                      <w:b/>
                                      <w:sz w:val="24"/>
                                    </w:rPr>
                                  </w:pPr>
                                  <w:r>
                                    <w:rPr>
                                      <w:b/>
                                      <w:w w:val="80"/>
                                      <w:sz w:val="24"/>
                                    </w:rPr>
                                    <w:t>Torque</w:t>
                                  </w:r>
                                  <w:r>
                                    <w:rPr>
                                      <w:b/>
                                      <w:spacing w:val="-3"/>
                                      <w:w w:val="80"/>
                                      <w:sz w:val="24"/>
                                    </w:rPr>
                                    <w:t xml:space="preserve"> </w:t>
                                  </w:r>
                                  <w:r>
                                    <w:rPr>
                                      <w:b/>
                                      <w:spacing w:val="-2"/>
                                      <w:w w:val="90"/>
                                      <w:sz w:val="24"/>
                                    </w:rPr>
                                    <w:t>(kgxm)</w:t>
                                  </w:r>
                                </w:p>
                              </w:tc>
                            </w:tr>
                            <w:tr w:rsidR="009A45AF" w14:paraId="67D70FC9" w14:textId="77777777">
                              <w:trPr>
                                <w:trHeight w:val="314"/>
                              </w:trPr>
                              <w:tc>
                                <w:tcPr>
                                  <w:tcW w:w="2427" w:type="dxa"/>
                                  <w:tcBorders>
                                    <w:top w:val="single" w:sz="8" w:space="0" w:color="000000"/>
                                  </w:tcBorders>
                                </w:tcPr>
                                <w:p w14:paraId="3BA3EAB8" w14:textId="77777777" w:rsidR="009A45AF" w:rsidRDefault="00000000">
                                  <w:pPr>
                                    <w:pStyle w:val="TableParagraph"/>
                                    <w:spacing w:line="275" w:lineRule="exact"/>
                                    <w:ind w:left="27"/>
                                    <w:rPr>
                                      <w:b/>
                                      <w:sz w:val="24"/>
                                    </w:rPr>
                                  </w:pPr>
                                  <w:r>
                                    <w:rPr>
                                      <w:b/>
                                      <w:w w:val="80"/>
                                      <w:sz w:val="24"/>
                                    </w:rPr>
                                    <w:t>3/4”</w:t>
                                  </w:r>
                                  <w:r>
                                    <w:rPr>
                                      <w:b/>
                                      <w:spacing w:val="-1"/>
                                      <w:w w:val="80"/>
                                      <w:sz w:val="24"/>
                                    </w:rPr>
                                    <w:t xml:space="preserve"> </w:t>
                                  </w:r>
                                  <w:r>
                                    <w:rPr>
                                      <w:b/>
                                      <w:w w:val="80"/>
                                      <w:sz w:val="24"/>
                                    </w:rPr>
                                    <w:t>y</w:t>
                                  </w:r>
                                  <w:r>
                                    <w:rPr>
                                      <w:b/>
                                      <w:spacing w:val="-13"/>
                                      <w:sz w:val="24"/>
                                    </w:rPr>
                                    <w:t xml:space="preserve"> </w:t>
                                  </w:r>
                                  <w:r>
                                    <w:rPr>
                                      <w:b/>
                                      <w:spacing w:val="-4"/>
                                      <w:w w:val="80"/>
                                      <w:sz w:val="24"/>
                                    </w:rPr>
                                    <w:t>7/8”</w:t>
                                  </w:r>
                                </w:p>
                              </w:tc>
                              <w:tc>
                                <w:tcPr>
                                  <w:tcW w:w="2259" w:type="dxa"/>
                                  <w:tcBorders>
                                    <w:top w:val="single" w:sz="8" w:space="0" w:color="000000"/>
                                  </w:tcBorders>
                                </w:tcPr>
                                <w:p w14:paraId="1A7078CD" w14:textId="77777777" w:rsidR="009A45AF" w:rsidRDefault="00000000">
                                  <w:pPr>
                                    <w:pStyle w:val="TableParagraph"/>
                                    <w:spacing w:line="275" w:lineRule="exact"/>
                                    <w:ind w:left="17"/>
                                    <w:rPr>
                                      <w:rFonts w:ascii="Arial MT"/>
                                      <w:sz w:val="24"/>
                                    </w:rPr>
                                  </w:pPr>
                                  <w:r>
                                    <w:rPr>
                                      <w:rFonts w:ascii="Arial MT"/>
                                      <w:spacing w:val="-5"/>
                                      <w:w w:val="90"/>
                                      <w:sz w:val="24"/>
                                    </w:rPr>
                                    <w:t>10</w:t>
                                  </w:r>
                                </w:p>
                              </w:tc>
                            </w:tr>
                            <w:tr w:rsidR="009A45AF" w14:paraId="06D8A763" w14:textId="77777777">
                              <w:trPr>
                                <w:trHeight w:val="315"/>
                              </w:trPr>
                              <w:tc>
                                <w:tcPr>
                                  <w:tcW w:w="2427" w:type="dxa"/>
                                  <w:tcBorders>
                                    <w:bottom w:val="single" w:sz="8" w:space="0" w:color="000000"/>
                                  </w:tcBorders>
                                </w:tcPr>
                                <w:p w14:paraId="40857E84" w14:textId="77777777" w:rsidR="009A45AF" w:rsidRDefault="00000000">
                                  <w:pPr>
                                    <w:pStyle w:val="TableParagraph"/>
                                    <w:ind w:left="27"/>
                                    <w:rPr>
                                      <w:b/>
                                      <w:sz w:val="24"/>
                                    </w:rPr>
                                  </w:pPr>
                                  <w:r>
                                    <w:rPr>
                                      <w:b/>
                                      <w:w w:val="80"/>
                                      <w:sz w:val="24"/>
                                    </w:rPr>
                                    <w:t>1”,11/4”</w:t>
                                  </w:r>
                                  <w:r>
                                    <w:rPr>
                                      <w:b/>
                                      <w:spacing w:val="-1"/>
                                      <w:w w:val="80"/>
                                      <w:sz w:val="24"/>
                                    </w:rPr>
                                    <w:t xml:space="preserve"> </w:t>
                                  </w:r>
                                  <w:r>
                                    <w:rPr>
                                      <w:b/>
                                      <w:w w:val="80"/>
                                      <w:sz w:val="24"/>
                                    </w:rPr>
                                    <w:t>y</w:t>
                                  </w:r>
                                  <w:r>
                                    <w:rPr>
                                      <w:b/>
                                      <w:spacing w:val="-13"/>
                                      <w:sz w:val="24"/>
                                    </w:rPr>
                                    <w:t xml:space="preserve"> </w:t>
                                  </w:r>
                                  <w:r>
                                    <w:rPr>
                                      <w:b/>
                                      <w:w w:val="80"/>
                                      <w:sz w:val="24"/>
                                    </w:rPr>
                                    <w:t>11</w:t>
                                  </w:r>
                                  <w:r>
                                    <w:rPr>
                                      <w:b/>
                                      <w:spacing w:val="-13"/>
                                      <w:sz w:val="24"/>
                                    </w:rPr>
                                    <w:t xml:space="preserve"> </w:t>
                                  </w:r>
                                  <w:r>
                                    <w:rPr>
                                      <w:b/>
                                      <w:spacing w:val="-5"/>
                                      <w:w w:val="80"/>
                                      <w:sz w:val="24"/>
                                    </w:rPr>
                                    <w:t>/2”</w:t>
                                  </w:r>
                                </w:p>
                              </w:tc>
                              <w:tc>
                                <w:tcPr>
                                  <w:tcW w:w="2259" w:type="dxa"/>
                                  <w:tcBorders>
                                    <w:bottom w:val="single" w:sz="8" w:space="0" w:color="000000"/>
                                  </w:tcBorders>
                                </w:tcPr>
                                <w:p w14:paraId="5C536864" w14:textId="77777777" w:rsidR="009A45AF" w:rsidRDefault="00000000">
                                  <w:pPr>
                                    <w:pStyle w:val="TableParagraph"/>
                                    <w:ind w:left="17"/>
                                    <w:rPr>
                                      <w:rFonts w:ascii="Arial MT"/>
                                      <w:sz w:val="24"/>
                                    </w:rPr>
                                  </w:pPr>
                                  <w:r>
                                    <w:rPr>
                                      <w:rFonts w:ascii="Arial MT"/>
                                      <w:spacing w:val="-5"/>
                                      <w:w w:val="90"/>
                                      <w:sz w:val="24"/>
                                    </w:rPr>
                                    <w:t>20</w:t>
                                  </w:r>
                                </w:p>
                              </w:tc>
                            </w:tr>
                          </w:tbl>
                          <w:p w14:paraId="409A3963" w14:textId="77777777" w:rsidR="009A45AF" w:rsidRDefault="009A45AF">
                            <w:pPr>
                              <w:pStyle w:val="Textoindependiente"/>
                            </w:pPr>
                          </w:p>
                        </w:txbxContent>
                      </wps:txbx>
                      <wps:bodyPr wrap="square" lIns="0" tIns="0" rIns="0" bIns="0" rtlCol="0">
                        <a:noAutofit/>
                      </wps:bodyPr>
                    </wps:wsp>
                  </a:graphicData>
                </a:graphic>
              </wp:anchor>
            </w:drawing>
          </mc:Choice>
          <mc:Fallback>
            <w:pict>
              <v:shapetype w14:anchorId="70C54A5C" id="_x0000_t202" coordsize="21600,21600" o:spt="202" path="m,l,21600r21600,l21600,xe">
                <v:stroke joinstyle="miter"/>
                <v:path gradientshapeok="t" o:connecttype="rect"/>
              </v:shapetype>
              <v:shape id="Textbox 3" o:spid="_x0000_s1026" type="#_x0000_t202" style="position:absolute;left:0;text-align:left;margin-left:185.8pt;margin-top:37.25pt;width:240.3pt;height:50.2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" filled="f" stroked="f">
                <v:textbox inset="0,0,0,0">
                  <w:txbxContent>
                    <w:tbl>
                      <w:tblPr>
                        <w:tblStyle w:val="TableNormal"/>
                        <w:tblW w:w="0" w:type="auto"/>
                        <w:tblInd w:w="67" w:type="dxa"/>
                        <w:tblLayout w:type="fixed"/>
                        <w:tblLook w:val="01E0" w:firstRow="1" w:lastRow="1" w:firstColumn="1" w:lastColumn="1" w:noHBand="0" w:noVBand="0"/>
                      </w:tblPr>
                      <w:tblGrid>
                        <w:gridCol w:w="2427"/>
                        <w:gridCol w:w="2259"/>
                      </w:tblGrid>
                      <w:tr w:rsidR="009A45AF" w14:paraId="66E0081B" w14:textId="77777777">
                        <w:trPr>
                          <w:trHeight w:val="315"/>
                        </w:trPr>
                        <w:tc>
                          <w:tcPr>
                            <w:tcW w:w="2427" w:type="dxa"/>
                            <w:tcBorders>
                              <w:top w:val="single" w:sz="8" w:space="0" w:color="000000"/>
                              <w:bottom w:val="single" w:sz="8" w:space="0" w:color="000000"/>
                            </w:tcBorders>
                          </w:tcPr>
                          <w:p w14:paraId="402EB0AD" w14:textId="77777777" w:rsidR="009A45AF" w:rsidRDefault="00000000">
                            <w:pPr>
                              <w:pStyle w:val="TableParagraph"/>
                              <w:ind w:left="27" w:right="3"/>
                              <w:rPr>
                                <w:b/>
                                <w:sz w:val="24"/>
                              </w:rPr>
                            </w:pPr>
                            <w:r>
                              <w:rPr>
                                <w:b/>
                                <w:spacing w:val="-2"/>
                                <w:w w:val="90"/>
                                <w:sz w:val="24"/>
                              </w:rPr>
                              <w:t>Diámetro</w:t>
                            </w:r>
                          </w:p>
                        </w:tc>
                        <w:tc>
                          <w:tcPr>
                            <w:tcW w:w="2259" w:type="dxa"/>
                            <w:tcBorders>
                              <w:top w:val="single" w:sz="8" w:space="0" w:color="000000"/>
                              <w:bottom w:val="single" w:sz="8" w:space="0" w:color="000000"/>
                            </w:tcBorders>
                          </w:tcPr>
                          <w:p w14:paraId="5A3CBB08" w14:textId="77777777" w:rsidR="009A45AF" w:rsidRDefault="00000000">
                            <w:pPr>
                              <w:pStyle w:val="TableParagraph"/>
                              <w:ind w:left="17" w:right="3"/>
                              <w:rPr>
                                <w:b/>
                                <w:sz w:val="24"/>
                              </w:rPr>
                            </w:pPr>
                            <w:r>
                              <w:rPr>
                                <w:b/>
                                <w:w w:val="80"/>
                                <w:sz w:val="24"/>
                              </w:rPr>
                              <w:t>Torque</w:t>
                            </w:r>
                            <w:r>
                              <w:rPr>
                                <w:b/>
                                <w:spacing w:val="-3"/>
                                <w:w w:val="80"/>
                                <w:sz w:val="24"/>
                              </w:rPr>
                              <w:t xml:space="preserve"> </w:t>
                            </w:r>
                            <w:r>
                              <w:rPr>
                                <w:b/>
                                <w:spacing w:val="-2"/>
                                <w:w w:val="90"/>
                                <w:sz w:val="24"/>
                              </w:rPr>
                              <w:t>(kgxm)</w:t>
                            </w:r>
                          </w:p>
                        </w:tc>
                      </w:tr>
                      <w:tr w:rsidR="009A45AF" w14:paraId="67D70FC9" w14:textId="77777777">
                        <w:trPr>
                          <w:trHeight w:val="314"/>
                        </w:trPr>
                        <w:tc>
                          <w:tcPr>
                            <w:tcW w:w="2427" w:type="dxa"/>
                            <w:tcBorders>
                              <w:top w:val="single" w:sz="8" w:space="0" w:color="000000"/>
                            </w:tcBorders>
                          </w:tcPr>
                          <w:p w14:paraId="3BA3EAB8" w14:textId="77777777" w:rsidR="009A45AF" w:rsidRDefault="00000000">
                            <w:pPr>
                              <w:pStyle w:val="TableParagraph"/>
                              <w:spacing w:line="275" w:lineRule="exact"/>
                              <w:ind w:left="27"/>
                              <w:rPr>
                                <w:b/>
                                <w:sz w:val="24"/>
                              </w:rPr>
                            </w:pPr>
                            <w:r>
                              <w:rPr>
                                <w:b/>
                                <w:w w:val="80"/>
                                <w:sz w:val="24"/>
                              </w:rPr>
                              <w:t>3/4”</w:t>
                            </w:r>
                            <w:r>
                              <w:rPr>
                                <w:b/>
                                <w:spacing w:val="-1"/>
                                <w:w w:val="80"/>
                                <w:sz w:val="24"/>
                              </w:rPr>
                              <w:t xml:space="preserve"> </w:t>
                            </w:r>
                            <w:r>
                              <w:rPr>
                                <w:b/>
                                <w:w w:val="80"/>
                                <w:sz w:val="24"/>
                              </w:rPr>
                              <w:t>y</w:t>
                            </w:r>
                            <w:r>
                              <w:rPr>
                                <w:b/>
                                <w:spacing w:val="-13"/>
                                <w:sz w:val="24"/>
                              </w:rPr>
                              <w:t xml:space="preserve"> </w:t>
                            </w:r>
                            <w:r>
                              <w:rPr>
                                <w:b/>
                                <w:spacing w:val="-4"/>
                                <w:w w:val="80"/>
                                <w:sz w:val="24"/>
                              </w:rPr>
                              <w:t>7/8”</w:t>
                            </w:r>
                          </w:p>
                        </w:tc>
                        <w:tc>
                          <w:tcPr>
                            <w:tcW w:w="2259" w:type="dxa"/>
                            <w:tcBorders>
                              <w:top w:val="single" w:sz="8" w:space="0" w:color="000000"/>
                            </w:tcBorders>
                          </w:tcPr>
                          <w:p w14:paraId="1A7078CD" w14:textId="77777777" w:rsidR="009A45AF" w:rsidRDefault="00000000">
                            <w:pPr>
                              <w:pStyle w:val="TableParagraph"/>
                              <w:spacing w:line="275" w:lineRule="exact"/>
                              <w:ind w:left="17"/>
                              <w:rPr>
                                <w:rFonts w:ascii="Arial MT"/>
                                <w:sz w:val="24"/>
                              </w:rPr>
                            </w:pPr>
                            <w:r>
                              <w:rPr>
                                <w:rFonts w:ascii="Arial MT"/>
                                <w:spacing w:val="-5"/>
                                <w:w w:val="90"/>
                                <w:sz w:val="24"/>
                              </w:rPr>
                              <w:t>10</w:t>
                            </w:r>
                          </w:p>
                        </w:tc>
                      </w:tr>
                      <w:tr w:rsidR="009A45AF" w14:paraId="06D8A763" w14:textId="77777777">
                        <w:trPr>
                          <w:trHeight w:val="315"/>
                        </w:trPr>
                        <w:tc>
                          <w:tcPr>
                            <w:tcW w:w="2427" w:type="dxa"/>
                            <w:tcBorders>
                              <w:bottom w:val="single" w:sz="8" w:space="0" w:color="000000"/>
                            </w:tcBorders>
                          </w:tcPr>
                          <w:p w14:paraId="40857E84" w14:textId="77777777" w:rsidR="009A45AF" w:rsidRDefault="00000000">
                            <w:pPr>
                              <w:pStyle w:val="TableParagraph"/>
                              <w:ind w:left="27"/>
                              <w:rPr>
                                <w:b/>
                                <w:sz w:val="24"/>
                              </w:rPr>
                            </w:pPr>
                            <w:r>
                              <w:rPr>
                                <w:b/>
                                <w:w w:val="80"/>
                                <w:sz w:val="24"/>
                              </w:rPr>
                              <w:t>1”,11/4”</w:t>
                            </w:r>
                            <w:r>
                              <w:rPr>
                                <w:b/>
                                <w:spacing w:val="-1"/>
                                <w:w w:val="80"/>
                                <w:sz w:val="24"/>
                              </w:rPr>
                              <w:t xml:space="preserve"> </w:t>
                            </w:r>
                            <w:r>
                              <w:rPr>
                                <w:b/>
                                <w:w w:val="80"/>
                                <w:sz w:val="24"/>
                              </w:rPr>
                              <w:t>y</w:t>
                            </w:r>
                            <w:r>
                              <w:rPr>
                                <w:b/>
                                <w:spacing w:val="-13"/>
                                <w:sz w:val="24"/>
                              </w:rPr>
                              <w:t xml:space="preserve"> </w:t>
                            </w:r>
                            <w:r>
                              <w:rPr>
                                <w:b/>
                                <w:w w:val="80"/>
                                <w:sz w:val="24"/>
                              </w:rPr>
                              <w:t>11</w:t>
                            </w:r>
                            <w:r>
                              <w:rPr>
                                <w:b/>
                                <w:spacing w:val="-13"/>
                                <w:sz w:val="24"/>
                              </w:rPr>
                              <w:t xml:space="preserve"> </w:t>
                            </w:r>
                            <w:r>
                              <w:rPr>
                                <w:b/>
                                <w:spacing w:val="-5"/>
                                <w:w w:val="80"/>
                                <w:sz w:val="24"/>
                              </w:rPr>
                              <w:t>/2”</w:t>
                            </w:r>
                          </w:p>
                        </w:tc>
                        <w:tc>
                          <w:tcPr>
                            <w:tcW w:w="2259" w:type="dxa"/>
                            <w:tcBorders>
                              <w:bottom w:val="single" w:sz="8" w:space="0" w:color="000000"/>
                            </w:tcBorders>
                          </w:tcPr>
                          <w:p w14:paraId="5C536864" w14:textId="77777777" w:rsidR="009A45AF" w:rsidRDefault="00000000">
                            <w:pPr>
                              <w:pStyle w:val="TableParagraph"/>
                              <w:ind w:left="17"/>
                              <w:rPr>
                                <w:rFonts w:ascii="Arial MT"/>
                                <w:sz w:val="24"/>
                              </w:rPr>
                            </w:pPr>
                            <w:r>
                              <w:rPr>
                                <w:rFonts w:ascii="Arial MT"/>
                                <w:spacing w:val="-5"/>
                                <w:w w:val="90"/>
                                <w:sz w:val="24"/>
                              </w:rPr>
                              <w:t>20</w:t>
                            </w:r>
                          </w:p>
                        </w:tc>
                      </w:tr>
                    </w:tbl>
                    <w:p w14:paraId="409A3963" w14:textId="77777777" w:rsidR="009A45AF" w:rsidRDefault="009A45AF">
                      <w:pPr>
                        <w:pStyle w:val="Textoindependiente"/>
                      </w:pPr>
                    </w:p>
                  </w:txbxContent>
                </v:textbox>
                <w10:wrap anchorx="page"/>
              </v:shape>
            </w:pict>
          </mc:Fallback>
        </mc:AlternateContent>
      </w:r>
      <w:r>
        <w:t>Para</w:t>
      </w:r>
      <w:r>
        <w:rPr>
          <w:spacing w:val="-5"/>
        </w:rPr>
        <w:t xml:space="preserve"> </w:t>
      </w:r>
      <w:r>
        <w:t>el</w:t>
      </w:r>
      <w:r>
        <w:rPr>
          <w:spacing w:val="-4"/>
        </w:rPr>
        <w:t xml:space="preserve"> </w:t>
      </w:r>
      <w:r>
        <w:t>apriete</w:t>
      </w:r>
      <w:r>
        <w:rPr>
          <w:spacing w:val="-5"/>
        </w:rPr>
        <w:t xml:space="preserve"> </w:t>
      </w:r>
      <w:r>
        <w:t>de</w:t>
      </w:r>
      <w:r>
        <w:rPr>
          <w:spacing w:val="-2"/>
        </w:rPr>
        <w:t xml:space="preserve"> </w:t>
      </w:r>
      <w:r>
        <w:t>los</w:t>
      </w:r>
      <w:r>
        <w:rPr>
          <w:spacing w:val="-5"/>
        </w:rPr>
        <w:t xml:space="preserve"> </w:t>
      </w:r>
      <w:r>
        <w:t>pernos</w:t>
      </w:r>
      <w:r>
        <w:rPr>
          <w:spacing w:val="-3"/>
        </w:rPr>
        <w:t xml:space="preserve"> </w:t>
      </w:r>
      <w:r>
        <w:t>de</w:t>
      </w:r>
      <w:r>
        <w:rPr>
          <w:spacing w:val="-2"/>
        </w:rPr>
        <w:t xml:space="preserve"> </w:t>
      </w:r>
      <w:r>
        <w:t>anclaje</w:t>
      </w:r>
      <w:r>
        <w:rPr>
          <w:spacing w:val="-2"/>
        </w:rPr>
        <w:t xml:space="preserve"> </w:t>
      </w:r>
      <w:r>
        <w:t>se</w:t>
      </w:r>
      <w:r>
        <w:rPr>
          <w:spacing w:val="-4"/>
        </w:rPr>
        <w:t xml:space="preserve"> </w:t>
      </w:r>
      <w:r>
        <w:t>usarán</w:t>
      </w:r>
      <w:r>
        <w:rPr>
          <w:spacing w:val="-3"/>
        </w:rPr>
        <w:t xml:space="preserve"> </w:t>
      </w:r>
      <w:r>
        <w:t>los</w:t>
      </w:r>
      <w:r>
        <w:rPr>
          <w:spacing w:val="-3"/>
        </w:rPr>
        <w:t xml:space="preserve"> </w:t>
      </w:r>
      <w:r>
        <w:t>siguientes</w:t>
      </w:r>
      <w:r>
        <w:rPr>
          <w:spacing w:val="-5"/>
        </w:rPr>
        <w:t xml:space="preserve"> </w:t>
      </w:r>
      <w:r>
        <w:t>valores</w:t>
      </w:r>
      <w:r>
        <w:rPr>
          <w:spacing w:val="-2"/>
        </w:rPr>
        <w:t xml:space="preserve"> </w:t>
      </w:r>
      <w:r>
        <w:t>de</w:t>
      </w:r>
      <w:r>
        <w:rPr>
          <w:spacing w:val="-2"/>
        </w:rPr>
        <w:t xml:space="preserve"> </w:t>
      </w:r>
      <w:r>
        <w:t>torque: Tabla 2. Valores de torque según diámetro de los pernos de anclaje</w:t>
      </w:r>
    </w:p>
    <w:p w14:paraId="1990ADB7" w14:textId="77777777" w:rsidR="009A45AF" w:rsidRDefault="009A45AF">
      <w:pPr>
        <w:pStyle w:val="Textoindependiente"/>
      </w:pPr>
    </w:p>
    <w:p w14:paraId="5E650518" w14:textId="77777777" w:rsidR="009A45AF" w:rsidRDefault="009A45AF">
      <w:pPr>
        <w:pStyle w:val="Textoindependiente"/>
      </w:pPr>
    </w:p>
    <w:p w14:paraId="64814BB9" w14:textId="77777777" w:rsidR="009A45AF" w:rsidRDefault="009A45AF">
      <w:pPr>
        <w:pStyle w:val="Textoindependiente"/>
      </w:pPr>
    </w:p>
    <w:p w14:paraId="4F42E886" w14:textId="77777777" w:rsidR="009A45AF" w:rsidRDefault="009A45AF">
      <w:pPr>
        <w:pStyle w:val="Textoindependiente"/>
        <w:spacing w:before="114"/>
      </w:pPr>
    </w:p>
    <w:p w14:paraId="54DF413C" w14:textId="77777777" w:rsidR="009A45AF" w:rsidRDefault="00000000">
      <w:pPr>
        <w:pStyle w:val="Textoindependiente"/>
        <w:spacing w:line="268" w:lineRule="auto"/>
        <w:ind w:left="1471" w:right="332"/>
        <w:jc w:val="both"/>
      </w:pPr>
      <w:r>
        <w:t xml:space="preserve">Se aceptará una tolerancia de ± 1 </w:t>
      </w:r>
      <w:proofErr w:type="spellStart"/>
      <w:r>
        <w:t>kgm</w:t>
      </w:r>
      <w:proofErr w:type="spellEnd"/>
      <w:r>
        <w:t xml:space="preserve"> para dichos torques. Las llaves de trabajo deberán calibrarse toda vez que comparadas con una llave patrón acusen una diferencia igual o superior a dicha tolerancia.</w:t>
      </w:r>
    </w:p>
    <w:p w14:paraId="13D66B7F" w14:textId="77777777" w:rsidR="009A45AF" w:rsidRDefault="009A45AF">
      <w:pPr>
        <w:pStyle w:val="Textoindependiente"/>
      </w:pPr>
    </w:p>
    <w:p w14:paraId="23E6B2AB" w14:textId="77777777" w:rsidR="009A45AF" w:rsidRDefault="009A45AF">
      <w:pPr>
        <w:pStyle w:val="Textoindependiente"/>
        <w:spacing w:before="3"/>
      </w:pPr>
    </w:p>
    <w:p w14:paraId="64610131" w14:textId="77777777" w:rsidR="009A45AF" w:rsidRDefault="00000000">
      <w:pPr>
        <w:pStyle w:val="Ttulo2"/>
        <w:numPr>
          <w:ilvl w:val="2"/>
          <w:numId w:val="1"/>
        </w:numPr>
        <w:tabs>
          <w:tab w:val="left" w:pos="1471"/>
        </w:tabs>
      </w:pPr>
      <w:bookmarkStart w:id="3" w:name="_bookmark3"/>
      <w:bookmarkEnd w:id="3"/>
      <w:r>
        <w:t>TOLERANCIAS</w:t>
      </w:r>
      <w:r>
        <w:rPr>
          <w:spacing w:val="-4"/>
        </w:rPr>
        <w:t xml:space="preserve"> </w:t>
      </w:r>
      <w:r>
        <w:t>DE</w:t>
      </w:r>
      <w:r>
        <w:rPr>
          <w:spacing w:val="-2"/>
        </w:rPr>
        <w:t xml:space="preserve"> MONTAJE</w:t>
      </w:r>
    </w:p>
    <w:p w14:paraId="7877A20B" w14:textId="77777777" w:rsidR="009A45AF" w:rsidRDefault="00000000">
      <w:pPr>
        <w:pStyle w:val="Prrafodelista"/>
        <w:numPr>
          <w:ilvl w:val="3"/>
          <w:numId w:val="1"/>
        </w:numPr>
        <w:tabs>
          <w:tab w:val="left" w:pos="1753"/>
        </w:tabs>
        <w:spacing w:before="155"/>
        <w:ind w:left="1753" w:hanging="282"/>
        <w:jc w:val="both"/>
      </w:pPr>
      <w:r>
        <w:rPr>
          <w:spacing w:val="-2"/>
        </w:rPr>
        <w:t>Rotación</w:t>
      </w:r>
    </w:p>
    <w:p w14:paraId="209079C2" w14:textId="77777777" w:rsidR="009A45AF" w:rsidRDefault="00000000">
      <w:pPr>
        <w:pStyle w:val="Textoindependiente"/>
        <w:spacing w:before="56" w:line="268" w:lineRule="auto"/>
        <w:ind w:left="1757" w:right="333" w:hanging="12"/>
        <w:jc w:val="both"/>
      </w:pPr>
      <w:r>
        <w:t>En cada pilar los ejes de una sección horizontal a cualquier altura, no deberá quedar con una desviación rotacional mayor que veinticinco (25) minutos de grado centesimal con respecto a su posición teórica.</w:t>
      </w:r>
    </w:p>
    <w:p w14:paraId="619BC165" w14:textId="77777777" w:rsidR="009A45AF" w:rsidRDefault="00000000">
      <w:pPr>
        <w:pStyle w:val="Prrafodelista"/>
        <w:numPr>
          <w:ilvl w:val="3"/>
          <w:numId w:val="1"/>
        </w:numPr>
        <w:tabs>
          <w:tab w:val="left" w:pos="1753"/>
        </w:tabs>
        <w:ind w:left="1753" w:hanging="282"/>
        <w:jc w:val="both"/>
      </w:pPr>
      <w:r>
        <w:rPr>
          <w:spacing w:val="-2"/>
        </w:rPr>
        <w:t>Verticalidad</w:t>
      </w:r>
    </w:p>
    <w:p w14:paraId="2F572931" w14:textId="77777777" w:rsidR="009A45AF" w:rsidRDefault="00000000">
      <w:pPr>
        <w:pStyle w:val="Textoindependiente"/>
        <w:spacing w:before="53" w:line="268" w:lineRule="auto"/>
        <w:ind w:left="1757" w:right="333" w:hanging="12"/>
        <w:jc w:val="both"/>
      </w:pPr>
      <w:r>
        <w:t xml:space="preserve">Desaplome de ejes de más de 2 m de altura: 1/750 de la altura sobre la fundación. Desaplome de ejes de pilares de menos de 2 m de altura: 1/500 de la altura sobre la </w:t>
      </w:r>
      <w:r>
        <w:rPr>
          <w:spacing w:val="-2"/>
        </w:rPr>
        <w:t>fundación.</w:t>
      </w:r>
    </w:p>
    <w:p w14:paraId="3DD40D0D" w14:textId="77777777" w:rsidR="009A45AF" w:rsidRDefault="00000000">
      <w:pPr>
        <w:pStyle w:val="Prrafodelista"/>
        <w:numPr>
          <w:ilvl w:val="3"/>
          <w:numId w:val="1"/>
        </w:numPr>
        <w:tabs>
          <w:tab w:val="left" w:pos="1753"/>
        </w:tabs>
        <w:ind w:left="1753" w:hanging="282"/>
        <w:jc w:val="both"/>
      </w:pPr>
      <w:r>
        <w:rPr>
          <w:spacing w:val="-2"/>
        </w:rPr>
        <w:t>Rectitud</w:t>
      </w:r>
    </w:p>
    <w:p w14:paraId="0B0573CF" w14:textId="77777777" w:rsidR="009A45AF" w:rsidRDefault="00000000">
      <w:pPr>
        <w:pStyle w:val="Textoindependiente"/>
        <w:spacing w:before="56" w:line="268" w:lineRule="auto"/>
        <w:ind w:left="1757" w:right="341" w:hanging="12"/>
        <w:jc w:val="both"/>
      </w:pPr>
      <w:r>
        <w:t>Cada elemento de la estructura deberá quedar recto dentro de una tolerancia de 0,2% de la longitud de cualquier trozo medido.</w:t>
      </w:r>
    </w:p>
    <w:p w14:paraId="6B3875A2" w14:textId="77777777" w:rsidR="009A45AF" w:rsidRDefault="00000000">
      <w:pPr>
        <w:pStyle w:val="Textoindependiente"/>
        <w:spacing w:line="271" w:lineRule="auto"/>
        <w:ind w:left="1757" w:right="339" w:hanging="12"/>
        <w:jc w:val="both"/>
      </w:pPr>
      <w:r>
        <w:t xml:space="preserve">Todas las tolerancias se medirán cuando esté totalmente terminado el montaje de la </w:t>
      </w:r>
      <w:r>
        <w:rPr>
          <w:spacing w:val="-2"/>
        </w:rPr>
        <w:t>estructura.</w:t>
      </w:r>
    </w:p>
    <w:p w14:paraId="7005B2D9" w14:textId="77777777" w:rsidR="009A45AF" w:rsidRDefault="009A45AF">
      <w:pPr>
        <w:pStyle w:val="Textoindependiente"/>
        <w:spacing w:before="267"/>
      </w:pPr>
    </w:p>
    <w:p w14:paraId="25AB175C" w14:textId="77777777" w:rsidR="009A45AF" w:rsidRDefault="00000000">
      <w:pPr>
        <w:pStyle w:val="Ttulo2"/>
        <w:numPr>
          <w:ilvl w:val="2"/>
          <w:numId w:val="1"/>
        </w:numPr>
        <w:tabs>
          <w:tab w:val="left" w:pos="1471"/>
        </w:tabs>
      </w:pPr>
      <w:bookmarkStart w:id="4" w:name="_bookmark4"/>
      <w:bookmarkEnd w:id="4"/>
      <w:r>
        <w:t>REPARACIONES</w:t>
      </w:r>
      <w:r>
        <w:rPr>
          <w:spacing w:val="-5"/>
        </w:rPr>
        <w:t xml:space="preserve"> </w:t>
      </w:r>
      <w:r>
        <w:t>DURANTE</w:t>
      </w:r>
      <w:r>
        <w:rPr>
          <w:spacing w:val="-3"/>
        </w:rPr>
        <w:t xml:space="preserve"> </w:t>
      </w:r>
      <w:r>
        <w:t>EL</w:t>
      </w:r>
      <w:r>
        <w:rPr>
          <w:spacing w:val="-5"/>
        </w:rPr>
        <w:t xml:space="preserve"> </w:t>
      </w:r>
      <w:r>
        <w:rPr>
          <w:spacing w:val="-2"/>
        </w:rPr>
        <w:t>MONTAJE</w:t>
      </w:r>
    </w:p>
    <w:p w14:paraId="2FABE6E2" w14:textId="77777777" w:rsidR="009A45AF" w:rsidRDefault="00000000">
      <w:pPr>
        <w:pStyle w:val="Textoindependiente"/>
        <w:spacing w:before="155" w:line="268" w:lineRule="auto"/>
        <w:ind w:left="1471" w:right="339"/>
        <w:jc w:val="both"/>
      </w:pPr>
      <w:r>
        <w:t xml:space="preserve">Las reparaciones del galvanizado de las piezas de las estructuras deberán ser hechas por inmersión en caliente, salvo aquellos daños menores que el Ingeniero </w:t>
      </w:r>
      <w:proofErr w:type="gramStart"/>
      <w:r>
        <w:t>Jefe</w:t>
      </w:r>
      <w:proofErr w:type="gramEnd"/>
      <w:r>
        <w:t xml:space="preserve">, a solicitud del Adjudicatario, autorice reparar por galvanizado en frío o alguna pintura previamente </w:t>
      </w:r>
      <w:r>
        <w:rPr>
          <w:spacing w:val="-2"/>
        </w:rPr>
        <w:t>aceptada.</w:t>
      </w:r>
    </w:p>
    <w:sectPr w:rsidR="009A45AF">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9C605" w14:textId="77777777" w:rsidR="00F71084" w:rsidRDefault="00F71084">
      <w:r>
        <w:separator/>
      </w:r>
    </w:p>
  </w:endnote>
  <w:endnote w:type="continuationSeparator" w:id="0">
    <w:p w14:paraId="62B4CB92" w14:textId="77777777" w:rsidR="00F71084" w:rsidRDefault="00F7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A278" w14:textId="77777777" w:rsidR="009A45AF" w:rsidRDefault="00000000">
    <w:pPr>
      <w:pStyle w:val="Textoindependiente"/>
      <w:spacing w:line="14" w:lineRule="auto"/>
      <w:rPr>
        <w:sz w:val="20"/>
      </w:rPr>
    </w:pPr>
    <w:r>
      <w:rPr>
        <w:noProof/>
        <w:sz w:val="20"/>
      </w:rPr>
      <mc:AlternateContent>
        <mc:Choice Requires="wps">
          <w:drawing>
            <wp:anchor distT="0" distB="0" distL="0" distR="0" simplePos="0" relativeHeight="487495680" behindDoc="1" locked="0" layoutInCell="1" allowOverlap="1" wp14:anchorId="26429B46" wp14:editId="644B84B3">
              <wp:simplePos x="0" y="0"/>
              <wp:positionH relativeFrom="page">
                <wp:posOffset>3634866</wp:posOffset>
              </wp:positionH>
              <wp:positionV relativeFrom="page">
                <wp:posOffset>9172143</wp:posOffset>
              </wp:positionV>
              <wp:extent cx="10604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77800"/>
                      </a:xfrm>
                      <a:prstGeom prst="rect">
                        <a:avLst/>
                      </a:prstGeom>
                    </wps:spPr>
                    <wps:txbx>
                      <w:txbxContent>
                        <w:p w14:paraId="70F83743" w14:textId="77777777" w:rsidR="009A45AF"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4</w:t>
                          </w:r>
                          <w:r>
                            <w:rPr>
                              <w:spacing w:val="-10"/>
                              <w:sz w:val="24"/>
                            </w:rPr>
                            <w:fldChar w:fldCharType="end"/>
                          </w:r>
                        </w:p>
                      </w:txbxContent>
                    </wps:txbx>
                    <wps:bodyPr wrap="square" lIns="0" tIns="0" rIns="0" bIns="0" rtlCol="0">
                      <a:noAutofit/>
                    </wps:bodyPr>
                  </wps:wsp>
                </a:graphicData>
              </a:graphic>
            </wp:anchor>
          </w:drawing>
        </mc:Choice>
        <mc:Fallback>
          <w:pict>
            <v:shapetype w14:anchorId="26429B46" id="_x0000_t202" coordsize="21600,21600" o:spt="202" path="m,l,21600r21600,l21600,xe">
              <v:stroke joinstyle="miter"/>
              <v:path gradientshapeok="t" o:connecttype="rect"/>
            </v:shapetype>
            <v:shape id="Textbox 2" o:spid="_x0000_s1027" type="#_x0000_t202" style="position:absolute;margin-left:286.2pt;margin-top:722.2pt;width:83.5pt;height:14pt;z-index:-1582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" filled="f" stroked="f">
              <v:textbox inset="0,0,0,0">
                <w:txbxContent>
                  <w:p w14:paraId="70F83743" w14:textId="77777777" w:rsidR="009A45AF"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4</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67DFA" w14:textId="77777777" w:rsidR="00F71084" w:rsidRDefault="00F71084">
      <w:r>
        <w:separator/>
      </w:r>
    </w:p>
  </w:footnote>
  <w:footnote w:type="continuationSeparator" w:id="0">
    <w:p w14:paraId="13EA85B1" w14:textId="77777777" w:rsidR="00F71084" w:rsidRDefault="00F71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8550C" w14:textId="5CBE53FB" w:rsidR="009A45AF" w:rsidRDefault="003130B1">
    <w:pPr>
      <w:pStyle w:val="Textoindependiente"/>
      <w:spacing w:line="14" w:lineRule="auto"/>
      <w:rPr>
        <w:sz w:val="20"/>
      </w:rPr>
    </w:pPr>
    <w:r>
      <w:rPr>
        <w:noProof/>
      </w:rPr>
      <w:drawing>
        <wp:anchor distT="0" distB="0" distL="114300" distR="114300" simplePos="0" relativeHeight="487496704" behindDoc="0" locked="0" layoutInCell="1" allowOverlap="1" wp14:anchorId="6F813375" wp14:editId="3A6E2E89">
          <wp:simplePos x="0" y="0"/>
          <wp:positionH relativeFrom="column">
            <wp:posOffset>0</wp:posOffset>
          </wp:positionH>
          <wp:positionV relativeFrom="paragraph">
            <wp:posOffset>-146685</wp:posOffset>
          </wp:positionV>
          <wp:extent cx="2781300" cy="857250"/>
          <wp:effectExtent l="0" t="0" r="0" b="0"/>
          <wp:wrapSquare wrapText="bothSides"/>
          <wp:docPr id="1815119201" name="Imagen 3"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119201" name="Imagen 3"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9E1A36"/>
    <w:multiLevelType w:val="multilevel"/>
    <w:tmpl w:val="BB12350A"/>
    <w:lvl w:ilvl="0">
      <w:start w:val="16"/>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lowerLetter"/>
      <w:lvlText w:val="%4)"/>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4">
      <w:numFmt w:val="bullet"/>
      <w:lvlText w:val="•"/>
      <w:lvlJc w:val="left"/>
      <w:pPr>
        <w:ind w:left="3840" w:hanging="284"/>
      </w:pPr>
      <w:rPr>
        <w:rFonts w:hint="default"/>
        <w:lang w:val="es-ES" w:eastAsia="en-US" w:bidi="ar-SA"/>
      </w:rPr>
    </w:lvl>
    <w:lvl w:ilvl="5">
      <w:numFmt w:val="bullet"/>
      <w:lvlText w:val="•"/>
      <w:lvlJc w:val="left"/>
      <w:pPr>
        <w:ind w:left="4880" w:hanging="284"/>
      </w:pPr>
      <w:rPr>
        <w:rFonts w:hint="default"/>
        <w:lang w:val="es-ES" w:eastAsia="en-US" w:bidi="ar-SA"/>
      </w:rPr>
    </w:lvl>
    <w:lvl w:ilvl="6">
      <w:numFmt w:val="bullet"/>
      <w:lvlText w:val="•"/>
      <w:lvlJc w:val="left"/>
      <w:pPr>
        <w:ind w:left="5920" w:hanging="284"/>
      </w:pPr>
      <w:rPr>
        <w:rFonts w:hint="default"/>
        <w:lang w:val="es-ES" w:eastAsia="en-US" w:bidi="ar-SA"/>
      </w:rPr>
    </w:lvl>
    <w:lvl w:ilvl="7">
      <w:numFmt w:val="bullet"/>
      <w:lvlText w:val="•"/>
      <w:lvlJc w:val="left"/>
      <w:pPr>
        <w:ind w:left="6960" w:hanging="284"/>
      </w:pPr>
      <w:rPr>
        <w:rFonts w:hint="default"/>
        <w:lang w:val="es-ES" w:eastAsia="en-US" w:bidi="ar-SA"/>
      </w:rPr>
    </w:lvl>
    <w:lvl w:ilvl="8">
      <w:numFmt w:val="bullet"/>
      <w:lvlText w:val="•"/>
      <w:lvlJc w:val="left"/>
      <w:pPr>
        <w:ind w:left="8000" w:hanging="284"/>
      </w:pPr>
      <w:rPr>
        <w:rFonts w:hint="default"/>
        <w:lang w:val="es-ES" w:eastAsia="en-US" w:bidi="ar-SA"/>
      </w:rPr>
    </w:lvl>
  </w:abstractNum>
  <w:abstractNum w:abstractNumId="1" w15:restartNumberingAfterBreak="0">
    <w:nsid w:val="55E1715C"/>
    <w:multiLevelType w:val="multilevel"/>
    <w:tmpl w:val="1902E026"/>
    <w:lvl w:ilvl="0">
      <w:start w:val="16"/>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662126001">
    <w:abstractNumId w:val="0"/>
  </w:num>
  <w:num w:numId="2" w16cid:durableId="330329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A45AF"/>
    <w:rsid w:val="003130B1"/>
    <w:rsid w:val="0086797D"/>
    <w:rsid w:val="009A45AF"/>
    <w:rsid w:val="00A0136A"/>
    <w:rsid w:val="00F7108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0799F"/>
  <w15:docId w15:val="{CF8F3647-0FA3-438D-8553-E8BF7A88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6" w:hanging="708"/>
      <w:outlineLvl w:val="0"/>
    </w:pPr>
    <w:rPr>
      <w:sz w:val="28"/>
      <w:szCs w:val="28"/>
    </w:rPr>
  </w:style>
  <w:style w:type="paragraph" w:styleId="Ttulo2">
    <w:name w:val="heading 2"/>
    <w:basedOn w:val="Normal"/>
    <w:uiPriority w:val="9"/>
    <w:unhideWhenUsed/>
    <w:qFormat/>
    <w:pPr>
      <w:spacing w:before="1"/>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style>
  <w:style w:type="paragraph" w:styleId="Ttulo">
    <w:name w:val="Title"/>
    <w:basedOn w:val="Normal"/>
    <w:uiPriority w:val="10"/>
    <w:qFormat/>
    <w:pPr>
      <w:ind w:left="2916" w:right="947" w:firstLine="7"/>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pPr>
      <w:spacing w:before="19"/>
      <w:ind w:left="175"/>
      <w:jc w:val="center"/>
    </w:pPr>
    <w:rPr>
      <w:rFonts w:ascii="Arial" w:eastAsia="Arial" w:hAnsi="Arial" w:cs="Arial"/>
    </w:rPr>
  </w:style>
  <w:style w:type="paragraph" w:styleId="Encabezado">
    <w:name w:val="header"/>
    <w:basedOn w:val="Normal"/>
    <w:link w:val="EncabezadoCar"/>
    <w:uiPriority w:val="99"/>
    <w:unhideWhenUsed/>
    <w:rsid w:val="003130B1"/>
    <w:pPr>
      <w:tabs>
        <w:tab w:val="center" w:pos="4419"/>
        <w:tab w:val="right" w:pos="8838"/>
      </w:tabs>
    </w:pPr>
  </w:style>
  <w:style w:type="character" w:customStyle="1" w:styleId="EncabezadoCar">
    <w:name w:val="Encabezado Car"/>
    <w:basedOn w:val="Fuentedeprrafopredeter"/>
    <w:link w:val="Encabezado"/>
    <w:uiPriority w:val="99"/>
    <w:rsid w:val="003130B1"/>
    <w:rPr>
      <w:rFonts w:ascii="Calibri Light" w:eastAsia="Calibri Light" w:hAnsi="Calibri Light" w:cs="Calibri Light"/>
      <w:lang w:val="es-ES"/>
    </w:rPr>
  </w:style>
  <w:style w:type="paragraph" w:styleId="Piedepgina">
    <w:name w:val="footer"/>
    <w:basedOn w:val="Normal"/>
    <w:link w:val="PiedepginaCar"/>
    <w:uiPriority w:val="99"/>
    <w:unhideWhenUsed/>
    <w:rsid w:val="003130B1"/>
    <w:pPr>
      <w:tabs>
        <w:tab w:val="center" w:pos="4419"/>
        <w:tab w:val="right" w:pos="8838"/>
      </w:tabs>
    </w:pPr>
  </w:style>
  <w:style w:type="character" w:customStyle="1" w:styleId="PiedepginaCar">
    <w:name w:val="Pie de página Car"/>
    <w:basedOn w:val="Fuentedeprrafopredeter"/>
    <w:link w:val="Piedepgina"/>
    <w:uiPriority w:val="99"/>
    <w:rsid w:val="003130B1"/>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3EC48730-D33E-4AA1-989E-6963C23CAC0D}"/>
</file>

<file path=customXml/itemProps2.xml><?xml version="1.0" encoding="utf-8"?>
<ds:datastoreItem xmlns:ds="http://schemas.openxmlformats.org/officeDocument/2006/customXml" ds:itemID="{9B4DEB2F-8345-4C65-9318-5ED39703D637}"/>
</file>

<file path=customXml/itemProps3.xml><?xml version="1.0" encoding="utf-8"?>
<ds:datastoreItem xmlns:ds="http://schemas.openxmlformats.org/officeDocument/2006/customXml" ds:itemID="{0CAA0BB2-5D2C-46CC-AA69-A8BA0227C6B1}"/>
</file>

<file path=docProps/app.xml><?xml version="1.0" encoding="utf-8"?>
<Properties xmlns="http://schemas.openxmlformats.org/officeDocument/2006/extended-properties" xmlns:vt="http://schemas.openxmlformats.org/officeDocument/2006/docPropsVTypes">
  <Template>Normal</Template>
  <TotalTime>0</TotalTime>
  <Pages>4</Pages>
  <Words>571</Words>
  <Characters>3141</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3</cp:revision>
  <cp:lastPrinted>2025-10-09T21:15:00Z</cp:lastPrinted>
  <dcterms:created xsi:type="dcterms:W3CDTF">2025-10-09T21:05:00Z</dcterms:created>
  <dcterms:modified xsi:type="dcterms:W3CDTF">2025-10-09T21:15:00Z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